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12" w:rsidRDefault="00D61415">
      <w:r w:rsidRPr="00D61415">
        <w:t>BRIEFING SESSION FOR PARLWENTARIANS AND PARLIAMENTARY STAFF EFFECTIVE COMMITTEE SYSTEM May 17, 2004 Hotel Marriott, Islamabad</w:t>
      </w:r>
      <w:r w:rsidRPr="00D61415">
        <w:cr/>
      </w:r>
    </w:p>
    <w:p w:rsidR="00D61415" w:rsidRDefault="00D61415" w:rsidP="00D61415">
      <w:r w:rsidRPr="00D61415">
        <w:t xml:space="preserve">Question </w:t>
      </w:r>
      <w:proofErr w:type="spellStart"/>
      <w:r w:rsidRPr="00D61415">
        <w:t>Maulana</w:t>
      </w:r>
      <w:proofErr w:type="spellEnd"/>
      <w:r w:rsidRPr="00D61415">
        <w:t xml:space="preserve"> </w:t>
      </w:r>
      <w:proofErr w:type="spellStart"/>
      <w:r w:rsidRPr="00D61415">
        <w:t>Asad</w:t>
      </w:r>
      <w:proofErr w:type="spellEnd"/>
      <w:r w:rsidRPr="00D61415">
        <w:t xml:space="preserve"> </w:t>
      </w:r>
      <w:proofErr w:type="spellStart"/>
      <w:r w:rsidRPr="00D61415">
        <w:t>Ullah</w:t>
      </w:r>
      <w:proofErr w:type="spellEnd"/>
      <w:r w:rsidRPr="00D61415">
        <w:t xml:space="preserve"> MINA (NA-33, Upper Dir. NWFR MMA) I have three questions. If an Opposition member wants to refer a matter to a committee from the floor of the House, he or she </w:t>
      </w:r>
      <w:proofErr w:type="gramStart"/>
      <w:r w:rsidRPr="00D61415">
        <w:t>is usually ignored</w:t>
      </w:r>
      <w:proofErr w:type="gramEnd"/>
      <w:r w:rsidRPr="00D61415">
        <w:t>. I would like to know, can he/she, being a committee member, raise an issue directly in the</w:t>
      </w:r>
      <w:r>
        <w:t xml:space="preserve"> </w:t>
      </w:r>
      <w:r w:rsidRPr="00D61415">
        <w:t xml:space="preserve">committee? .lf a bureaucrat does not follow the instructions of a committee, what is to be done? For </w:t>
      </w:r>
      <w:proofErr w:type="gramStart"/>
      <w:r w:rsidRPr="00D61415">
        <w:t>example</w:t>
      </w:r>
      <w:proofErr w:type="gramEnd"/>
      <w:r w:rsidRPr="00D61415">
        <w:t xml:space="preserve"> there is a provision of production warrant. </w:t>
      </w:r>
      <w:proofErr w:type="gramStart"/>
      <w:r w:rsidRPr="00D61415">
        <w:t>If the Speaker issues a production warrant and government machinery does not even consider it, is there any procedure to force it further?</w:t>
      </w:r>
      <w:proofErr w:type="gramEnd"/>
      <w:r w:rsidRPr="00D61415">
        <w:t xml:space="preserve"> Government members are in clear majority in the committees. If the Opposition </w:t>
      </w:r>
      <w:proofErr w:type="gramStart"/>
      <w:r w:rsidRPr="00D61415">
        <w:t>is not represented</w:t>
      </w:r>
      <w:proofErr w:type="gramEnd"/>
      <w:r w:rsidRPr="00D61415">
        <w:t xml:space="preserve"> proportionally, it becomes difficult to keep a check on the Government's activities; Government members will always try to </w:t>
      </w:r>
      <w:proofErr w:type="spellStart"/>
      <w:r w:rsidRPr="00D61415">
        <w:t>neutralise</w:t>
      </w:r>
      <w:proofErr w:type="spellEnd"/>
      <w:r w:rsidRPr="00D61415">
        <w:t xml:space="preserve"> the reports and issues that are critical for the Government. The question here is how to accommodate genuine concerns of the Opposition in the committees where the Government is in a majority.</w:t>
      </w:r>
      <w:r w:rsidRPr="00D61415">
        <w:cr/>
      </w:r>
    </w:p>
    <w:p w:rsidR="00D61415" w:rsidRDefault="00D61415" w:rsidP="00D61415">
      <w:r w:rsidRPr="00D61415">
        <w:t xml:space="preserve">Answer Senator Professor </w:t>
      </w:r>
      <w:proofErr w:type="spellStart"/>
      <w:r w:rsidRPr="00D61415">
        <w:t>Khurshid</w:t>
      </w:r>
      <w:proofErr w:type="spellEnd"/>
      <w:r w:rsidRPr="00D61415">
        <w:t xml:space="preserve"> Ahmed </w:t>
      </w:r>
      <w:proofErr w:type="gramStart"/>
      <w:r w:rsidRPr="00D61415">
        <w:t>In</w:t>
      </w:r>
      <w:proofErr w:type="gramEnd"/>
      <w:r w:rsidRPr="00D61415">
        <w:t xml:space="preserve"> British parliamentary history the contempt of a committee is an offense similar to the contempt of the House. Although the use of this authority by any committee has been very restricted to my </w:t>
      </w:r>
      <w:proofErr w:type="gramStart"/>
      <w:r w:rsidRPr="00D61415">
        <w:t>knowledge</w:t>
      </w:r>
      <w:proofErr w:type="gramEnd"/>
      <w:r w:rsidRPr="00D61415">
        <w:t xml:space="preserve"> the British Parliament has only used this power once it is very much present in the Rules. However, in Pakistan the use of CPC powers </w:t>
      </w:r>
      <w:proofErr w:type="gramStart"/>
      <w:r w:rsidRPr="00D61415">
        <w:t>is only given</w:t>
      </w:r>
      <w:proofErr w:type="gramEnd"/>
      <w:r w:rsidRPr="00D61415">
        <w:t xml:space="preserve"> to the National Assembly committees and not to the Senate committees. </w:t>
      </w:r>
      <w:proofErr w:type="gramStart"/>
      <w:r w:rsidRPr="00D61415">
        <w:t>However</w:t>
      </w:r>
      <w:proofErr w:type="gramEnd"/>
      <w:r w:rsidRPr="00D61415">
        <w:t xml:space="preserve"> in the Senate you can call and demand evidence. Senate rules </w:t>
      </w:r>
      <w:proofErr w:type="gramStart"/>
      <w:r w:rsidRPr="00D61415">
        <w:t>were formulated</w:t>
      </w:r>
      <w:proofErr w:type="gramEnd"/>
      <w:r w:rsidRPr="00D61415">
        <w:t xml:space="preserve"> earlier than the National Assembly Rules of Business, and I believe that this power is revolutionary for committees of the National Assembly. As far as the question of </w:t>
      </w:r>
      <w:proofErr w:type="spellStart"/>
      <w:r w:rsidRPr="00D61415">
        <w:t>Oppositionis</w:t>
      </w:r>
      <w:proofErr w:type="spellEnd"/>
      <w:r w:rsidRPr="00D61415">
        <w:t xml:space="preserve"> minority in committees is concerned, there is a strong tradition in the UK that the </w:t>
      </w:r>
      <w:proofErr w:type="gramStart"/>
      <w:r w:rsidRPr="00D61415">
        <w:t>chairman</w:t>
      </w:r>
      <w:proofErr w:type="gramEnd"/>
      <w:r w:rsidRPr="00D61415">
        <w:t xml:space="preserve"> of the committee is a symbol of impartiality and neutrality, even though he also belongs to a party.</w:t>
      </w:r>
      <w:r w:rsidRPr="00D61415">
        <w:cr/>
      </w:r>
      <w:proofErr w:type="gramStart"/>
      <w:r w:rsidRPr="00D61415">
        <w:t>Similarly</w:t>
      </w:r>
      <w:proofErr w:type="gramEnd"/>
      <w:r w:rsidRPr="00D61415">
        <w:t xml:space="preserve"> in India this tradition has been practiced up to the maximum extent. I myself have been Chairman of the Committee on Religious Affairs but our considerations </w:t>
      </w:r>
      <w:proofErr w:type="gramStart"/>
      <w:r w:rsidRPr="00D61415">
        <w:t>were never divided</w:t>
      </w:r>
      <w:proofErr w:type="gramEnd"/>
      <w:r w:rsidRPr="00D61415">
        <w:t xml:space="preserve"> on a party basis. Parliamentarians, </w:t>
      </w:r>
      <w:proofErr w:type="spellStart"/>
      <w:r w:rsidRPr="00D61415">
        <w:t>especiallythose</w:t>
      </w:r>
      <w:proofErr w:type="spellEnd"/>
      <w:r w:rsidRPr="00D61415">
        <w:t xml:space="preserve"> who are members of committees, should avoid party discrimination, as the purpose of the committees is not to strengthen the Government, but to strengthen the whole system while providing appropriate advice to the Government. Lastly, if as a committee member you do not agree with the committee report, you can always give a note of dissent. The report and your note both </w:t>
      </w:r>
      <w:proofErr w:type="gramStart"/>
      <w:r w:rsidRPr="00D61415">
        <w:t>will be provided</w:t>
      </w:r>
      <w:proofErr w:type="gramEnd"/>
      <w:r w:rsidRPr="00D61415">
        <w:t xml:space="preserve"> to the House and at least an impression would be made in front of other parliamentarians that you do not agree with the committee's report.</w:t>
      </w:r>
      <w:r w:rsidRPr="00D61415">
        <w:cr/>
      </w:r>
      <w:bookmarkStart w:id="0" w:name="_GoBack"/>
      <w:bookmarkEnd w:id="0"/>
    </w:p>
    <w:sectPr w:rsidR="00D61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07"/>
    <w:rsid w:val="00AD6B12"/>
    <w:rsid w:val="00C71F07"/>
    <w:rsid w:val="00D61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F671"/>
  <w15:chartTrackingRefBased/>
  <w15:docId w15:val="{0DBF423B-A928-492A-808D-9F6EA58C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2025-01-30T05:28:00Z</dcterms:created>
  <dcterms:modified xsi:type="dcterms:W3CDTF">2025-01-30T05:29:00Z</dcterms:modified>
</cp:coreProperties>
</file>