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723" w:rsidRDefault="004D4723" w:rsidP="004D4723">
      <w:bookmarkStart w:id="0" w:name="_GoBack"/>
      <w:bookmarkEnd w:id="0"/>
    </w:p>
    <w:p w:rsidR="004D4723" w:rsidRDefault="004D4723" w:rsidP="004D4723"/>
    <w:p w:rsidR="004D4723" w:rsidRDefault="004D4723" w:rsidP="004D4723">
      <w:r>
        <w:t>Strengthening National and Provincial Legislative Governance</w:t>
      </w:r>
    </w:p>
    <w:p w:rsidR="004D4723" w:rsidRDefault="004D4723" w:rsidP="004D4723">
      <w:r>
        <w:t>PROCEEDINGS</w:t>
      </w:r>
    </w:p>
    <w:p w:rsidR="004D4723" w:rsidRDefault="004D4723" w:rsidP="004D4723">
      <w:r>
        <w:t>ORIENTATION WORKSHOP</w:t>
      </w:r>
    </w:p>
    <w:p w:rsidR="004D4723" w:rsidRDefault="004D4723" w:rsidP="004D4723">
      <w:r>
        <w:t>FOR MNAS ON</w:t>
      </w:r>
    </w:p>
    <w:p w:rsidR="004D4723" w:rsidRDefault="004D4723" w:rsidP="004D4723">
      <w:r>
        <w:t>RULES OF PROCEDURES AND CONDUCT OF BUSINESS IN THE NATIONAL ASSEMBLY</w:t>
      </w:r>
    </w:p>
    <w:p w:rsidR="00B0510C" w:rsidRDefault="004D4723" w:rsidP="004D4723">
      <w:r>
        <w:t>August 29 to August 31, 2003 Hotel Marriott, Islamabad</w:t>
      </w:r>
    </w:p>
    <w:p w:rsidR="004D4723" w:rsidRDefault="004D4723" w:rsidP="004D4723"/>
    <w:p w:rsidR="004D4723" w:rsidRDefault="004D4723" w:rsidP="004D4723"/>
    <w:p w:rsidR="004D4723" w:rsidRDefault="004D4723" w:rsidP="004D4723"/>
    <w:p w:rsidR="004D4723" w:rsidRDefault="004D4723" w:rsidP="004D4723">
      <w:r>
        <w:t>Concluding Remarks</w:t>
      </w:r>
    </w:p>
    <w:p w:rsidR="004D4723" w:rsidRDefault="00852C38" w:rsidP="004D4723">
      <w:r>
        <w:t>By</w:t>
      </w:r>
      <w:r w:rsidR="004D4723">
        <w:t xml:space="preserve"> the Session Chair</w:t>
      </w:r>
    </w:p>
    <w:p w:rsidR="004D4723" w:rsidRDefault="004D4723" w:rsidP="004D4723">
      <w:r>
        <w:t xml:space="preserve">Senator Prof. </w:t>
      </w:r>
      <w:proofErr w:type="spellStart"/>
      <w:r>
        <w:t>Khurshid</w:t>
      </w:r>
      <w:proofErr w:type="spellEnd"/>
      <w:r>
        <w:t xml:space="preserve"> Ahmad Chairman, Institute of Policy Studies</w:t>
      </w:r>
    </w:p>
    <w:p w:rsidR="004D4723" w:rsidRDefault="004D4723" w:rsidP="004D4723"/>
    <w:p w:rsidR="004D4723" w:rsidRDefault="004D4723" w:rsidP="004D4723"/>
    <w:p w:rsidR="004D4723" w:rsidRDefault="004D4723" w:rsidP="004D4723"/>
    <w:p w:rsidR="004D4723" w:rsidRDefault="004D4723" w:rsidP="004D4723"/>
    <w:p w:rsidR="004D4723" w:rsidRDefault="004D4723" w:rsidP="004D4723">
      <w:r>
        <w:t xml:space="preserve">In the end Senator Prof. </w:t>
      </w:r>
      <w:proofErr w:type="spellStart"/>
      <w:r>
        <w:t>Khurshid</w:t>
      </w:r>
      <w:proofErr w:type="spellEnd"/>
      <w:r>
        <w:t xml:space="preserve"> Ahmad summed up the discussion. He pointed out that there is no constitutional stability in Pakistan. He said that parliamentary system is better suited for Pakistan's conditions. Even though no system is perfect, but Presidential system is despotic. Parliament should try within its limits to strengthen and empower itself. He said that we do not only need supremacy of Parliament but its empowerment as well.</w:t>
      </w:r>
    </w:p>
    <w:p w:rsidR="004D4723" w:rsidRDefault="004D4723" w:rsidP="004D4723">
      <w:r>
        <w:t xml:space="preserve">He said that he agreed with Mr. Syed </w:t>
      </w:r>
      <w:proofErr w:type="spellStart"/>
      <w:r>
        <w:t>Fakhar</w:t>
      </w:r>
      <w:proofErr w:type="spellEnd"/>
      <w:r>
        <w:t xml:space="preserve"> Imam that people are important but institutions are even more important for the success of countries. He said that we need to refrain from extremism. It is important to respect each other's views as Islam teaches us tolerance.</w:t>
      </w:r>
    </w:p>
    <w:p w:rsidR="004D4723" w:rsidRDefault="004D4723" w:rsidP="004D4723">
      <w:r>
        <w:t>We should strive for true democracy and for that the Parliament, military and bureaucracy have to perform their specific roles, he added. Judiciary should be independent and people should wake up now and fight for their rights, he concluded.</w:t>
      </w:r>
    </w:p>
    <w:sectPr w:rsidR="004D4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2B"/>
    <w:rsid w:val="000E622B"/>
    <w:rsid w:val="004D4723"/>
    <w:rsid w:val="00852C38"/>
    <w:rsid w:val="00B05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80024-D53C-4023-96A4-84722021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2025-01-21T04:48:00Z</dcterms:created>
  <dcterms:modified xsi:type="dcterms:W3CDTF">2025-01-21T05:36:00Z</dcterms:modified>
</cp:coreProperties>
</file>