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2D" w:rsidRDefault="0050562D" w:rsidP="0050562D"/>
    <w:p w:rsidR="0050562D" w:rsidRDefault="0050562D" w:rsidP="0050562D"/>
    <w:p w:rsidR="00E14DAD" w:rsidRDefault="00E14DAD" w:rsidP="00E14DAD">
      <w:pPr>
        <w:rPr>
          <w:rFonts w:cs="Arial"/>
        </w:rPr>
      </w:pPr>
      <w:r>
        <w:rPr>
          <w:rFonts w:ascii="Calibri" w:hAnsi="Calibri" w:cs="Calibri"/>
          <w:sz w:val="28"/>
          <w:szCs w:val="28"/>
          <w:rtl/>
        </w:rPr>
        <w:t>رمضان ہدایت اور تقوی کا مہینہ</w:t>
      </w:r>
    </w:p>
    <w:p w:rsidR="0050562D" w:rsidRDefault="0050562D" w:rsidP="00E14DAD">
      <w:bookmarkStart w:id="0" w:name="_GoBack"/>
      <w:bookmarkEnd w:id="0"/>
      <w:r>
        <w:rPr>
          <w:rFonts w:cs="Arial"/>
          <w:rtl/>
        </w:rPr>
        <w:t>شهر القرآن</w:t>
      </w:r>
    </w:p>
    <w:p w:rsidR="0050562D" w:rsidRDefault="0050562D" w:rsidP="0050562D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0562D" w:rsidRDefault="0050562D" w:rsidP="0050562D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خاص ہے۔ اس پہلو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0562D" w:rsidRDefault="0050562D" w:rsidP="0050562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روزے کا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وقتاً فوقتاً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روزے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کوہ طور پر جو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گزارے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تورات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روزے سے رہے۔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روزہ رکھنا اچھا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کا روزہ ان پر فرض ہے (خروج </w:t>
      </w:r>
      <w:r>
        <w:rPr>
          <w:rFonts w:cs="Arial"/>
          <w:rtl/>
          <w:lang w:bidi="fa-IR"/>
        </w:rPr>
        <w:t>۳۴۴-۳۸)</w:t>
      </w:r>
      <w:r>
        <w:rPr>
          <w:rFonts w:cs="Arial"/>
          <w:rtl/>
        </w:rPr>
        <w:t>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نزول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وہ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تک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روزہ رکھا (مت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۳-۴)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واضح 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آغاز نزول قرآن سے قبل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غار 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و فکر اور عبادت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گزارتے۔ آپ اعتکاف فرماتے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روزہ تھا۔ آپ روز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ذکر و فکر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آئے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دور کا آغاز ہوا۔</w:t>
      </w:r>
    </w:p>
    <w:p w:rsidR="0050562D" w:rsidRDefault="0050562D" w:rsidP="0050562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اس پہلو پر غور کرنے سے معلوم ہوتا ہے کہ نزول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روزے اور اعتکاف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گہرا ربط اور تعلق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کٹتا ہے اور صرف اپنے مالک اور آقا سے لو لگاتا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اعتکاف ہے۔ وہ جسم اور روح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طہارت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خاص حدود کے اندر غذا اور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لذتوں سے کنارہ کش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روزہ ہے۔ اس طرح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اس امانت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اٹھانے کے لائق سمجھا جاتا ہے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وہ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لے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لوٹتا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جاتا ہے۔ اگر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رمضان المبارک ہر سال امت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</w:p>
    <w:p w:rsidR="00A85178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کراتا ہے اور ہر سال اس رشتے کو استوار کرنے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کے روزے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حامل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سکتا۔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کا اعتکاف، آغاز نزول قرآن کے وقت کے اعتکاف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کرتا ہے جبکہ پورے رمضان،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دوسرے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امت کے اصل مشن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تمام آداب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احساس اور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آنکھ ہو جو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وہ دل ہو جو اسے محسوس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دراصل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ہے جسے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اور اس کتاب مقدس کے نازل کرنے والے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0562D" w:rsidRDefault="0050562D" w:rsidP="0050562D">
      <w:r>
        <w:rPr>
          <w:rFonts w:cs="Arial" w:hint="eastAsia"/>
          <w:rtl/>
        </w:rPr>
        <w:t>شَهرُ</w:t>
      </w:r>
      <w:r>
        <w:rPr>
          <w:rFonts w:cs="Arial"/>
          <w:rtl/>
        </w:rPr>
        <w:t xml:space="preserve"> رَمَضَانَ الَّذِي أَنْزَلَ فِيهِ الْقُرْآنُ هُدًى لِلنَّاسِ (البقره </w:t>
      </w:r>
      <w:r>
        <w:rPr>
          <w:rFonts w:cs="Arial"/>
          <w:rtl/>
          <w:lang w:bidi="fa-IR"/>
        </w:rPr>
        <w:t>۲: ۱۸۵)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اظہار کے ساتھ خود روزے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ولتكبروا اللهَ عَلَى مَا هَدُكُمُ (البقره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اور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کرو۔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قرآن اور روزے کے تعلق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نے اپنے سے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ھد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کے فہم اور اس کے برکات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کا دروازہ جس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کھلتا ہے وہ صفت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حصول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روزہ ہے۔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(لَعَلَّكُمْ تَتَّقُون۔ اس بات کو ذرا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قرآن کو اس وقت تک چھو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جب تک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 نہ ہوں۔ لَا يَمَسُّةَ إِلَّا ال</w:t>
      </w:r>
      <w:r>
        <w:rPr>
          <w:rFonts w:cs="Arial" w:hint="eastAsia"/>
          <w:rtl/>
        </w:rPr>
        <w:t>ْمُطَهَّرُونَ</w:t>
      </w:r>
      <w:r>
        <w:rPr>
          <w:rFonts w:cs="Arial"/>
          <w:rtl/>
        </w:rPr>
        <w:t xml:space="preserve"> ) (الواقعة </w:t>
      </w:r>
      <w:r>
        <w:rPr>
          <w:rFonts w:cs="Arial"/>
          <w:rtl/>
          <w:lang w:bidi="fa-IR"/>
        </w:rPr>
        <w:t xml:space="preserve">۷۹:۵۶) </w:t>
      </w:r>
      <w:r>
        <w:rPr>
          <w:rFonts w:cs="Arial"/>
          <w:rtl/>
        </w:rPr>
        <w:t>جسے مطہر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اور اس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نجاست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 ہو اور وضو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غسل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طہارت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اگر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کو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احکام کے فہم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وض</w:t>
      </w:r>
      <w:r>
        <w:rPr>
          <w:rFonts w:cs="Arial"/>
          <w:rtl/>
        </w:rPr>
        <w:t xml:space="preserve"> و برکات سے اس وقت تک استفادہ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تک روح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آشنا نہ ہو۔ جس طرح وضو اور قل،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کا سامان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روزہ روح اور اخلاق کو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مالا مال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روزہ باب القرآن ہے اور رمضان شهر القرآن رمضان کا قرآن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مظہر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عمل ہے جس پر اعتکاف روزہ اور عبادت منتج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  <w:lang w:bidi="fa-IR"/>
        </w:rPr>
        <w:t>۳۱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قائم اور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قرآن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جو اس نے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قرآن وہ کتاب ہے جس نے حق و باطل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بالکل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ممتاز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قد تَّبَيَّنَ الرَّشْدُ مِنَ الْغَيِّ (البقره </w:t>
      </w:r>
      <w:r>
        <w:rPr>
          <w:rFonts w:cs="Arial"/>
          <w:rtl/>
          <w:lang w:bidi="fa-IR"/>
        </w:rPr>
        <w:t>۲: ۲۵۶)</w:t>
      </w:r>
      <w:r>
        <w:rPr>
          <w:rFonts w:cs="Arial"/>
          <w:rtl/>
        </w:rPr>
        <w:t>، "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الگ چھانٹ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جس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مستقبل کے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فتنوں کے رنگ و روپ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تمام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وانزلنا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كَ</w:t>
      </w:r>
      <w:r>
        <w:rPr>
          <w:rFonts w:cs="Arial"/>
          <w:rtl/>
        </w:rPr>
        <w:t xml:space="preserve"> الْكِتُبِ بِالْحَقِّ مُصَدِّقًا لِمَا بينَ يَدَيْهِ مِنَ الكتب ومهيمِناً عليه (المائده </w:t>
      </w:r>
      <w:r>
        <w:rPr>
          <w:rFonts w:cs="Arial"/>
          <w:rtl/>
          <w:lang w:bidi="fa-IR"/>
        </w:rPr>
        <w:t>۵ : ۴۸)</w:t>
      </w:r>
      <w:r>
        <w:rPr>
          <w:rFonts w:cs="Arial"/>
          <w:rtl/>
        </w:rPr>
        <w:t>، "اے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آگے موجود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و نگہبان ہے۔ جس نے اس تمام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درکار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تمام دکھوں کا مداوا ہے۔ يَايُّهَا النَّاسُ قَدْ جَاءَ تَكُم مَّوْعِظَةٌ مِنْ رَبِّكُمْ وَشِفَاء لِمَا فِي الصُّدُورِ وَهُدًى ورحمة للمؤمِنينَ ) (يونس (</w:t>
      </w:r>
      <w:r>
        <w:rPr>
          <w:rFonts w:cs="Arial"/>
          <w:rtl/>
          <w:lang w:bidi="fa-IR"/>
        </w:rPr>
        <w:t>۵۷:۱۰) ”</w:t>
      </w:r>
      <w:r>
        <w:rPr>
          <w:rFonts w:cs="Arial"/>
          <w:rtl/>
        </w:rPr>
        <w:t>لوگو! تمھارے پروردگار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تمھارے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کے تمام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شفا ہے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رحمت ہے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</w:t>
      </w:r>
      <w:r>
        <w:rPr>
          <w:rFonts w:cs="Arial" w:hint="eastAsia"/>
          <w:rtl/>
        </w:rPr>
        <w:t>ے</w:t>
      </w:r>
    </w:p>
    <w:p w:rsidR="0050562D" w:rsidRDefault="0050562D" w:rsidP="0050562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ارورد</w:t>
      </w:r>
    </w:p>
    <w:p w:rsidR="0050562D" w:rsidRDefault="0050562D" w:rsidP="0050562D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</w:p>
    <w:p w:rsidR="0050562D" w:rsidRDefault="0050562D" w:rsidP="0050562D"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50562D" w:rsidRDefault="0050562D" w:rsidP="0050562D">
      <w:r>
        <w:rPr>
          <w:rFonts w:cs="Arial" w:hint="eastAsia"/>
          <w:rtl/>
        </w:rPr>
        <w:t>رور</w:t>
      </w:r>
    </w:p>
    <w:p w:rsidR="0050562D" w:rsidRDefault="0050562D" w:rsidP="0050562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دن سے آج تک وہ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بڑے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دن ہے۔ اور رمضان</w:t>
      </w:r>
    </w:p>
    <w:p w:rsidR="0050562D" w:rsidRDefault="0050562D" w:rsidP="0050562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قافلہ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بانگ 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رمضان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واقعہ مکہ کے دور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دور نشر و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بدر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تھا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اب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کو غلبہ و اق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حاصل ہو گا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شعار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سب کا روزہ اور رمضان سے گہرا تعلق ہے۔ رمضان ہر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 کہ قرآن کے ماننے والے قرآن کے مشن کا کہاں تک حق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کرنا چاہتا ہے اسے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 وجہد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محض اذکار و اوراد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حق و باطل ہے، فرقان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ہے،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اخلاق</w:t>
      </w:r>
    </w:p>
    <w:p w:rsidR="0050562D" w:rsidRDefault="0050562D" w:rsidP="0050562D"/>
    <w:p w:rsidR="0050562D" w:rsidRDefault="0050562D" w:rsidP="0050562D"/>
    <w:p w:rsidR="0050562D" w:rsidRDefault="0050562D" w:rsidP="0050562D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50562D" w:rsidRDefault="0050562D" w:rsidP="0050562D">
      <w:r>
        <w:rPr>
          <w:rFonts w:cs="Arial"/>
          <w:rtl/>
          <w:lang w:bidi="fa-IR"/>
        </w:rPr>
        <w:t>۳۲</w:t>
      </w:r>
    </w:p>
    <w:p w:rsidR="0050562D" w:rsidRDefault="0050562D" w:rsidP="0050562D">
      <w:r>
        <w:rPr>
          <w:rFonts w:cs="Arial"/>
          <w:rtl/>
        </w:rPr>
        <w:t>رمضان --- شهر القرآن</w:t>
      </w:r>
    </w:p>
    <w:p w:rsidR="0050562D" w:rsidRDefault="0050562D" w:rsidP="0050562D">
      <w:r>
        <w:rPr>
          <w:rFonts w:cs="Arial"/>
          <w:rtl/>
        </w:rPr>
        <w:t>ہے، اساس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ہے، مکمل دستور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نجات ہے۔ اگر رمضان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قرآن ہے تو پھر رمضان محاسبے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شم کے غلافوں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اونچے مقامات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طے کرے۔ اس کے لائے ہوئے اصول اخلاق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اس کے وضع کردہ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عطا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نافذ اور قائم ہوں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منظم و مرتب ہو۔ قرن اول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 بنے تھے۔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رمضان جس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0562D" w:rsidRDefault="0050562D" w:rsidP="0050562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قرآن کو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ہر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نزول قرآن کا جشن مناتے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جسے ہر کلمہ گو کو اپنے دل سے اور ہر مسلمان قوم کو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مستقبل کا انحصار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جواب پر ہے۔ جہاں تک ہمارا تعلق ہے، ہم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امام مالک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امت کے آخر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کے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  <w:r>
        <w:t>!</w:t>
      </w:r>
    </w:p>
    <w:p w:rsidR="0050562D" w:rsidRDefault="0050562D" w:rsidP="0050562D">
      <w:r>
        <w:rPr>
          <w:rFonts w:cs="Arial" w:hint="eastAsia"/>
          <w:rtl/>
        </w:rPr>
        <w:t>وَهَذَا</w:t>
      </w:r>
      <w:r>
        <w:rPr>
          <w:rFonts w:cs="Arial"/>
          <w:rtl/>
        </w:rPr>
        <w:t xml:space="preserve"> كِتُبْ أَنْزَلْنَهُ مُبَرَكَ فَاتَّبِعُوه واتقوا لـ م ترحمون (الانعام: </w:t>
      </w:r>
      <w:r>
        <w:rPr>
          <w:rFonts w:cs="Arial"/>
          <w:rtl/>
          <w:lang w:bidi="fa-IR"/>
        </w:rPr>
        <w:t xml:space="preserve">۱۵۵)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ہم نے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برکت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کتاب۔ پس تم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تاکہ تم پر رحم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0562D" w:rsidRDefault="0050562D" w:rsidP="0050562D">
      <w:pPr>
        <w:rPr>
          <w:rFonts w:cs="Arial"/>
          <w:rtl/>
        </w:rPr>
      </w:pP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گزارش :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تو ترجمان القرآن ذمہ دار نہ ہو گا۔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کرنے سے پہلے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(ادارہ)</w:t>
      </w:r>
    </w:p>
    <w:p w:rsidR="0050562D" w:rsidRDefault="0050562D" w:rsidP="0050562D"/>
    <w:sectPr w:rsidR="0050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A4"/>
    <w:rsid w:val="0050562D"/>
    <w:rsid w:val="00A85178"/>
    <w:rsid w:val="00E14DAD"/>
    <w:rsid w:val="00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2C5E"/>
  <w15:chartTrackingRefBased/>
  <w15:docId w15:val="{306F49FD-F6C8-49B0-8D9A-691B847B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2025-01-09T08:29:00Z</dcterms:created>
  <dcterms:modified xsi:type="dcterms:W3CDTF">2025-05-05T14:10:00Z</dcterms:modified>
</cp:coreProperties>
</file>