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452" w:rsidRDefault="00C77452" w:rsidP="00C77452"/>
    <w:p w:rsidR="00C77452" w:rsidRDefault="00C77452" w:rsidP="00C77452"/>
    <w:p w:rsidR="00C77452" w:rsidRDefault="00C77452" w:rsidP="00FE70AB">
      <w:r>
        <w:t xml:space="preserve">Foreign </w:t>
      </w:r>
      <w:proofErr w:type="gramStart"/>
      <w:r w:rsidR="00FE70AB">
        <w:t>Policy  de</w:t>
      </w:r>
      <w:r>
        <w:t>bate</w:t>
      </w:r>
      <w:proofErr w:type="gramEnd"/>
    </w:p>
    <w:p w:rsidR="00C77452" w:rsidRDefault="00C77452" w:rsidP="00C77452">
      <w:r>
        <w:t>THE YEARS AHEAD</w:t>
      </w:r>
    </w:p>
    <w:p w:rsidR="00901630" w:rsidRDefault="00C77452" w:rsidP="00351F1D">
      <w:r>
        <w:t xml:space="preserve">Tarik Jan </w:t>
      </w:r>
      <w:bookmarkStart w:id="0" w:name="_GoBack"/>
      <w:bookmarkEnd w:id="0"/>
    </w:p>
    <w:p w:rsidR="00C77452" w:rsidRDefault="00C77452" w:rsidP="00C77452"/>
    <w:p w:rsidR="00C77452" w:rsidRDefault="00C77452" w:rsidP="00C77452"/>
    <w:p w:rsidR="00C77452" w:rsidRDefault="00C77452" w:rsidP="00C77452"/>
    <w:p w:rsidR="00C77452" w:rsidRDefault="00C77452" w:rsidP="00C77452">
      <w:r>
        <w:t>Copyright © 1993 Institute of</w:t>
      </w:r>
    </w:p>
    <w:p w:rsidR="00C77452" w:rsidRDefault="00C77452" w:rsidP="00C77452">
      <w:r>
        <w:t>Policy Studies</w:t>
      </w:r>
    </w:p>
    <w:p w:rsidR="00C77452" w:rsidRDefault="00C77452" w:rsidP="00C77452">
      <w:r>
        <w:t xml:space="preserve">All rights reserved. No part of this book may be reproduced or transmitted in any form or by any means, electronic or mechanical, including photocopying, recording or by any information storage and retrieval system, without the written permission of the Publisher, except where </w:t>
      </w:r>
      <w:proofErr w:type="gramStart"/>
      <w:r>
        <w:t>permitted</w:t>
      </w:r>
      <w:proofErr w:type="gramEnd"/>
      <w:r>
        <w:t xml:space="preserve"> by law.</w:t>
      </w:r>
    </w:p>
    <w:p w:rsidR="00C77452" w:rsidRDefault="00C77452" w:rsidP="00C77452">
      <w:r>
        <w:t>Publisher</w:t>
      </w:r>
    </w:p>
    <w:p w:rsidR="00C77452" w:rsidRDefault="00C77452" w:rsidP="00C77452">
      <w:r>
        <w:t>Institute of Policy Studies</w:t>
      </w:r>
    </w:p>
    <w:p w:rsidR="00C77452" w:rsidRDefault="00C77452" w:rsidP="00C77452">
      <w:r>
        <w:t xml:space="preserve">Nasr Chambers, Block 19, </w:t>
      </w:r>
      <w:proofErr w:type="spellStart"/>
      <w:r>
        <w:t>Markaz</w:t>
      </w:r>
      <w:proofErr w:type="spellEnd"/>
      <w:r>
        <w:t xml:space="preserve"> F-7 Islamabad</w:t>
      </w:r>
    </w:p>
    <w:p w:rsidR="00C77452" w:rsidRDefault="00C77452" w:rsidP="00C77452">
      <w:r>
        <w:t>Printer</w:t>
      </w:r>
    </w:p>
    <w:p w:rsidR="00C77452" w:rsidRDefault="00C77452" w:rsidP="00C77452">
      <w:r>
        <w:t>First printing</w:t>
      </w:r>
    </w:p>
    <w:p w:rsidR="00C77452" w:rsidRDefault="00C77452" w:rsidP="00C77452">
      <w:r>
        <w:t>Phone</w:t>
      </w:r>
    </w:p>
    <w:p w:rsidR="00C77452" w:rsidRDefault="00C77452" w:rsidP="00C77452">
      <w:r>
        <w:t>Telex</w:t>
      </w:r>
    </w:p>
    <w:p w:rsidR="00C77452" w:rsidRDefault="00C77452" w:rsidP="00C77452">
      <w:r>
        <w:t>Fax</w:t>
      </w:r>
    </w:p>
    <w:p w:rsidR="00C77452" w:rsidRDefault="00C77452" w:rsidP="00C77452">
      <w:r>
        <w:t>Crystal Printer</w:t>
      </w:r>
    </w:p>
    <w:p w:rsidR="00C77452" w:rsidRDefault="00C77452" w:rsidP="00C77452">
      <w:r>
        <w:t>- Islamabad</w:t>
      </w:r>
    </w:p>
    <w:p w:rsidR="00C77452" w:rsidRDefault="00C77452" w:rsidP="00C77452">
      <w:r>
        <w:t>818230814711 5771 IPS PK (051) 824704</w:t>
      </w:r>
    </w:p>
    <w:p w:rsidR="00C77452" w:rsidRDefault="00C77452" w:rsidP="00C77452">
      <w:r>
        <w:t>ISBN</w:t>
      </w:r>
    </w:p>
    <w:p w:rsidR="00C77452" w:rsidRDefault="00C77452" w:rsidP="00C77452">
      <w:r>
        <w:t>969</w:t>
      </w:r>
    </w:p>
    <w:p w:rsidR="00C77452" w:rsidRDefault="00C77452" w:rsidP="00C77452">
      <w:r>
        <w:t>448</w:t>
      </w:r>
    </w:p>
    <w:p w:rsidR="00C77452" w:rsidRDefault="00C77452" w:rsidP="00C77452">
      <w:r>
        <w:t>018</w:t>
      </w:r>
    </w:p>
    <w:p w:rsidR="00C77452" w:rsidRDefault="00C77452" w:rsidP="00C77452">
      <w:r>
        <w:t>-3</w:t>
      </w:r>
    </w:p>
    <w:p w:rsidR="00C77452" w:rsidRDefault="00C77452" w:rsidP="00C77452">
      <w:r>
        <w:lastRenderedPageBreak/>
        <w:t>Price</w:t>
      </w:r>
    </w:p>
    <w:p w:rsidR="00C77452" w:rsidRDefault="00C77452" w:rsidP="00C77452">
      <w:r>
        <w:t>Pakistan Rs</w:t>
      </w:r>
    </w:p>
    <w:p w:rsidR="00C77452" w:rsidRDefault="00C77452" w:rsidP="00C77452">
      <w:r>
        <w:t>Overseas $</w:t>
      </w:r>
    </w:p>
    <w:p w:rsidR="00C77452" w:rsidRDefault="00C77452" w:rsidP="00C77452"/>
    <w:p w:rsidR="00C77452" w:rsidRDefault="00C77452" w:rsidP="00C77452"/>
    <w:p w:rsidR="00C77452" w:rsidRDefault="00C77452" w:rsidP="00C77452"/>
    <w:p w:rsidR="00C77452" w:rsidRDefault="00C77452" w:rsidP="00C77452">
      <w:r>
        <w:t>PREFACE</w:t>
      </w:r>
    </w:p>
    <w:p w:rsidR="00C77452" w:rsidRDefault="00C77452" w:rsidP="00C77452">
      <w:proofErr w:type="gramStart"/>
      <w:r>
        <w:t>he</w:t>
      </w:r>
      <w:proofErr w:type="gramEnd"/>
      <w:r>
        <w:t xml:space="preserve"> Institute of Policy Studies represents a small effort in the nongovernmental sector to promote discussion and research on some of the critical </w:t>
      </w:r>
      <w:proofErr w:type="spellStart"/>
      <w:r>
        <w:t>na</w:t>
      </w:r>
      <w:proofErr w:type="spellEnd"/>
      <w:r>
        <w:t xml:space="preserve">- </w:t>
      </w:r>
      <w:proofErr w:type="spellStart"/>
      <w:r>
        <w:t>tional</w:t>
      </w:r>
      <w:proofErr w:type="spellEnd"/>
      <w:r>
        <w:t xml:space="preserve"> issues. Allah be praised, during the past 13 years, we had over 100 publications and around 1,000 reports on different subjects. Our main interest had been in the fields of economics, education, foreign policy, and empirical studies of our polity.</w:t>
      </w:r>
    </w:p>
    <w:p w:rsidR="00C77452" w:rsidRDefault="00C77452" w:rsidP="00C77452">
      <w:r>
        <w:t xml:space="preserve">In foreign policy, our work has been selective, concentrating more on immediate </w:t>
      </w:r>
      <w:proofErr w:type="spellStart"/>
      <w:r>
        <w:t>neighbours</w:t>
      </w:r>
      <w:proofErr w:type="spellEnd"/>
      <w:r>
        <w:t xml:space="preserve">, particularly Afghanistan, Iran, Central Asia, and India. Our reference point has always been Islam and self-reliance of the Muslim </w:t>
      </w:r>
      <w:proofErr w:type="spellStart"/>
      <w:r>
        <w:t>Ummah</w:t>
      </w:r>
      <w:proofErr w:type="spellEnd"/>
      <w:r>
        <w:t xml:space="preserve"> in general and Pakistan in particular. Within this framework, we seek participation from all sections of informed opinion, professionals, scholars, and others involved in policy-making, including even politicians, hoping it will lead to a greater awareness and a broader consensus.</w:t>
      </w:r>
    </w:p>
    <w:p w:rsidR="00C77452" w:rsidRDefault="00C77452" w:rsidP="00C77452">
      <w:r>
        <w:t xml:space="preserve">In any such </w:t>
      </w:r>
      <w:proofErr w:type="gramStart"/>
      <w:r>
        <w:t>exercise</w:t>
      </w:r>
      <w:proofErr w:type="gramEnd"/>
      <w:r>
        <w:t xml:space="preserve"> differences are inevitable; for we believe that genuine differences are a blessing they provide a broad spectrum of views and thus enhance our understanding of a subject. If we succeed in engaging ourselves in serious discussions and foster a dialogue within different sections of our society, we would feel more than compensated. We believe that</w:t>
      </w:r>
    </w:p>
    <w:p w:rsidR="00C77452" w:rsidRDefault="00C77452" w:rsidP="00C77452">
      <w:r>
        <w:t>Na</w:t>
      </w:r>
    </w:p>
    <w:p w:rsidR="00C77452" w:rsidRDefault="00C77452" w:rsidP="00C77452"/>
    <w:p w:rsidR="00C77452" w:rsidRDefault="00C77452" w:rsidP="00C77452"/>
    <w:p w:rsidR="00C77452" w:rsidRDefault="00C77452" w:rsidP="00C77452"/>
    <w:p w:rsidR="00C77452" w:rsidRDefault="00C77452" w:rsidP="00C77452">
      <w:proofErr w:type="spellStart"/>
      <w:proofErr w:type="gramStart"/>
      <w:r>
        <w:t>tional</w:t>
      </w:r>
      <w:proofErr w:type="spellEnd"/>
      <w:proofErr w:type="gramEnd"/>
      <w:r>
        <w:t xml:space="preserve"> awareness on strategic issues is a primary concern. Unfortunately, our tradition of serious discussion, of painstaking research, and of honest exchange of opinion is rather weak.</w:t>
      </w:r>
    </w:p>
    <w:p w:rsidR="00C77452" w:rsidRDefault="00C77452" w:rsidP="00C77452">
      <w:r>
        <w:t xml:space="preserve">Doubtless, close-door diplomacy has a certain role to play, yet it is a foreign policy imperative to have an increased national input. A democratic and Islamic society, based on </w:t>
      </w:r>
      <w:proofErr w:type="spellStart"/>
      <w:r>
        <w:t>shura</w:t>
      </w:r>
      <w:proofErr w:type="spellEnd"/>
      <w:r>
        <w:t xml:space="preserve">, presupposes the tradition of participation in decision-making. By enlarging the scope of discussion on national issues, we can help strengthen this tradition. We also hope such a discussion would be a prelude to evolving some kind of a national consensus, for in foreign policy its need is much greater than in any other field. I have reason to believe that Foreign Policy Debate </w:t>
      </w:r>
      <w:proofErr w:type="gramStart"/>
      <w:r>
        <w:t>The</w:t>
      </w:r>
      <w:proofErr w:type="gramEnd"/>
      <w:r>
        <w:t xml:space="preserve"> Years Ahead will achieve, if not all, some of these objectives.</w:t>
      </w:r>
    </w:p>
    <w:p w:rsidR="00C77452" w:rsidRDefault="00C77452" w:rsidP="00C77452">
      <w:r>
        <w:t>Khurshid Ahmad</w:t>
      </w:r>
    </w:p>
    <w:p w:rsidR="00C77452" w:rsidRDefault="00C77452" w:rsidP="00C77452"/>
    <w:sectPr w:rsidR="00C77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E9"/>
    <w:rsid w:val="001A79E9"/>
    <w:rsid w:val="00351F1D"/>
    <w:rsid w:val="00901630"/>
    <w:rsid w:val="00C77452"/>
    <w:rsid w:val="00FE7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174D"/>
  <w15:chartTrackingRefBased/>
  <w15:docId w15:val="{DD4F4675-9C96-4AD0-AE87-8ED75CA9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2025-02-14T05:15:00Z</dcterms:created>
  <dcterms:modified xsi:type="dcterms:W3CDTF">2025-05-05T06:28:00Z</dcterms:modified>
</cp:coreProperties>
</file>