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95" w:rsidRDefault="006C0595" w:rsidP="006C0595"/>
    <w:p w:rsidR="006C0595" w:rsidRDefault="006C0595" w:rsidP="006C0595"/>
    <w:p w:rsidR="006C0595" w:rsidRDefault="006C0595" w:rsidP="006C0595">
      <w:r>
        <w:t>P</w:t>
      </w:r>
    </w:p>
    <w:p w:rsidR="006C0595" w:rsidRDefault="006C0595" w:rsidP="006C0595">
      <w:r>
        <w:t>Studies in Economics</w:t>
      </w:r>
    </w:p>
    <w:p w:rsidR="006C0595" w:rsidRDefault="006C0595" w:rsidP="006C0595">
      <w:proofErr w:type="gramStart"/>
      <w:r>
        <w:t>and</w:t>
      </w:r>
      <w:proofErr w:type="gramEnd"/>
      <w:r>
        <w:t xml:space="preserve"> Public Policy</w:t>
      </w:r>
    </w:p>
    <w:p w:rsidR="006C0595" w:rsidRDefault="006C0595" w:rsidP="006C0595">
      <w:r>
        <w:t>LARGE SCALE BUSINESS</w:t>
      </w:r>
    </w:p>
    <w:p w:rsidR="006C0595" w:rsidRDefault="006C0595" w:rsidP="006C0595">
      <w:r>
        <w:t>IN PAKISTAN</w:t>
      </w:r>
    </w:p>
    <w:p w:rsidR="00752D1F" w:rsidRDefault="006C0595" w:rsidP="006C0595">
      <w:r>
        <w:t>INSTITUTE OF POLICY STUDIES ISLAMABAD</w:t>
      </w:r>
    </w:p>
    <w:p w:rsidR="006C0595" w:rsidRDefault="006C0595" w:rsidP="006C0595"/>
    <w:p w:rsidR="006C0595" w:rsidRDefault="006C0595" w:rsidP="006C0595"/>
    <w:p w:rsidR="006C0595" w:rsidRDefault="006C0595" w:rsidP="006C0595"/>
    <w:p w:rsidR="006C0595" w:rsidRDefault="006C0595" w:rsidP="006C0595">
      <w:r>
        <w:t>Published by:</w:t>
      </w:r>
    </w:p>
    <w:p w:rsidR="006C0595" w:rsidRDefault="006C0595" w:rsidP="006C0595">
      <w:r>
        <w:t>Institute of Policy Studies,</w:t>
      </w:r>
    </w:p>
    <w:p w:rsidR="006C0595" w:rsidRDefault="006C0595" w:rsidP="006C0595">
      <w:r>
        <w:t>3, St. 56, Shalimar 6/4,</w:t>
      </w:r>
    </w:p>
    <w:p w:rsidR="006C0595" w:rsidRDefault="006C0595" w:rsidP="006C0595">
      <w:r>
        <w:t>Islamabad (Pakistan)</w:t>
      </w:r>
    </w:p>
    <w:p w:rsidR="006C0595" w:rsidRDefault="006C0595" w:rsidP="006C0595">
      <w:r>
        <w:t>Tele: 824930</w:t>
      </w:r>
    </w:p>
    <w:p w:rsidR="006C0595" w:rsidRDefault="006C0595" w:rsidP="006C0595">
      <w:r>
        <w:t>Printed by:</w:t>
      </w:r>
    </w:p>
    <w:p w:rsidR="006C0595" w:rsidRDefault="006C0595" w:rsidP="006C0595">
      <w:r>
        <w:t>Pap-Board Printers (Pvt.) Ltd., Rawalpindi.</w:t>
      </w:r>
    </w:p>
    <w:p w:rsidR="006C0595" w:rsidRDefault="006C0595" w:rsidP="006C0595">
      <w:r>
        <w:t>Phones: 64108-66907</w:t>
      </w:r>
    </w:p>
    <w:p w:rsidR="006C0595" w:rsidRDefault="006C0595" w:rsidP="006C0595">
      <w:r>
        <w:t>Price:</w:t>
      </w:r>
    </w:p>
    <w:p w:rsidR="006C0595" w:rsidRDefault="006C0595" w:rsidP="006C0595"/>
    <w:p w:rsidR="006C0595" w:rsidRDefault="006C0595" w:rsidP="006C0595"/>
    <w:p w:rsidR="006C0595" w:rsidRDefault="006C0595" w:rsidP="006C0595"/>
    <w:p w:rsidR="006C0595" w:rsidRDefault="006C0595" w:rsidP="006C0595">
      <w:r>
        <w:t>PREFACE</w:t>
      </w:r>
    </w:p>
    <w:p w:rsidR="006C0595" w:rsidRDefault="006C0595" w:rsidP="006C0595">
      <w:r>
        <w:t>The crisis of the public sector constitutes one of the major challenges that beset Pakistani economy. While Pakistan has been committed to the idea of mixed economy, it was during 1 970's that the public sector was expanded arbitrarily. Despite policy proclamations towards de-regulation and de-</w:t>
      </w:r>
      <w:r w:rsidR="00750CCA">
        <w:t>nationalization</w:t>
      </w:r>
      <w:r>
        <w:t xml:space="preserve"> very little has been achieved towards restoring balance between the public and private sectors, making the public sector efficient, competitive, cost-conscious and a healthy induction of private sector in a number of areas from which it was excluded. It is a very disturbing situation that while the Government is trying to act as a producer, a trader, a banker, a manager, even a consultant it </w:t>
      </w:r>
      <w:r>
        <w:lastRenderedPageBreak/>
        <w:t>has failed to deliver the goods in respect of anyone of them, and more disturbing is the fact that its traditional role of maintaining law and order providing justice to the people and looking after the deprived and the under-privileged in the society has suffered heavily. Time has come when a thorough re-evaluation of the economic role of the public sector must be done.</w:t>
      </w:r>
    </w:p>
    <w:p w:rsidR="006C0595" w:rsidRDefault="006C0595" w:rsidP="006C0595">
      <w:r>
        <w:t xml:space="preserve">The </w:t>
      </w:r>
      <w:r w:rsidR="00750CCA">
        <w:t>institute</w:t>
      </w:r>
      <w:r>
        <w:t xml:space="preserve"> of Policy Studies has been organizing from time to time working groups of independent economists and policy analysts to review the state of the economy in general and in-depth analysis of selected economic problems in particular. Earlier groups have examined the state of employment in Pakistan and the taxation system of Pakistan. In its last meeting the working group addressed itself to the role of the corporate sector focusing attention on all the three major </w:t>
      </w:r>
      <w:r w:rsidR="00750CCA">
        <w:t>actors</w:t>
      </w:r>
      <w:r>
        <w:t>: public sector, private sector and the multi- national corporations. The findings of the group are being presented in the form of this report.</w:t>
      </w:r>
    </w:p>
    <w:p w:rsidR="006C0595" w:rsidRDefault="006C0595" w:rsidP="006C0595"/>
    <w:p w:rsidR="006C0595" w:rsidRDefault="006C0595" w:rsidP="006C0595"/>
    <w:p w:rsidR="006C0595" w:rsidRDefault="006C0595" w:rsidP="006C0595"/>
    <w:p w:rsidR="006C0595" w:rsidRDefault="006C0595" w:rsidP="006C0595">
      <w:r>
        <w:t xml:space="preserve">Earlier reports of the group have been very well received within the country and abroad. It has been widely acknowledged that this group of professional economists has </w:t>
      </w:r>
      <w:r w:rsidR="00750CCA">
        <w:t>analyzed</w:t>
      </w:r>
      <w:r>
        <w:t xml:space="preserve"> the economic problems of Pakistan objectively and has not confined its work to analyzing the situation as it exists but has also tried </w:t>
      </w:r>
      <w:proofErr w:type="gramStart"/>
      <w:r>
        <w:t>to</w:t>
      </w:r>
      <w:proofErr w:type="gramEnd"/>
      <w:r>
        <w:t xml:space="preserve"> offer concrete recommendations for setting the economy in order. The members of the working group do not necessarily share political preferences. They are all committed to the objective of creating an Islamic society in Pakistan based on the Islamic values of justice, equity and </w:t>
      </w:r>
      <w:r w:rsidR="00750CCA">
        <w:t>beneficial</w:t>
      </w:r>
      <w:r>
        <w:t xml:space="preserve"> (</w:t>
      </w:r>
      <w:proofErr w:type="spellStart"/>
      <w:r>
        <w:t>Adi</w:t>
      </w:r>
      <w:proofErr w:type="spellEnd"/>
      <w:r>
        <w:t xml:space="preserve"> </w:t>
      </w:r>
      <w:proofErr w:type="spellStart"/>
      <w:proofErr w:type="gramStart"/>
      <w:r>
        <w:t>wa</w:t>
      </w:r>
      <w:proofErr w:type="spellEnd"/>
      <w:proofErr w:type="gramEnd"/>
      <w:r>
        <w:t xml:space="preserve"> </w:t>
      </w:r>
      <w:proofErr w:type="spellStart"/>
      <w:r>
        <w:t>Ihsan</w:t>
      </w:r>
      <w:proofErr w:type="spellEnd"/>
      <w:r>
        <w:t>) through democratic means*. They are also convinced that it is the duty of the scholars and the researchers to share their insight with the nation and its policy- makers, to enable them to examine all possible alternatives before they frame a particular set of policies. The Government and the Parliament would be better guided if they do not confine themselves to official sources only and reflect, with equal care, on analysis and recommendations from independent professional sources. These are the concerns which have brought the present group together and account for very open and frank discussion on various issues. While the views of the Group Members differ on several issues the final product included in this report represents a general consensus.</w:t>
      </w:r>
    </w:p>
    <w:p w:rsidR="006C0595" w:rsidRDefault="006C0595" w:rsidP="006C0595">
      <w:r>
        <w:t xml:space="preserve">I am happy that this report is coming at a time when the nation is in the process of </w:t>
      </w:r>
      <w:r w:rsidR="00750CCA">
        <w:t>finalizing</w:t>
      </w:r>
      <w:r>
        <w:t xml:space="preserve"> the 7th Five Year Plan. I hope the planners will seriously consider the recommendations of the group.</w:t>
      </w:r>
    </w:p>
    <w:p w:rsidR="006C0595" w:rsidRDefault="006C0595" w:rsidP="006C0595">
      <w:r>
        <w:t>February 3, 1 988</w:t>
      </w:r>
    </w:p>
    <w:p w:rsidR="006C0595" w:rsidRDefault="006C0595" w:rsidP="006C0595">
      <w:proofErr w:type="spellStart"/>
      <w:r>
        <w:t>Khurshid</w:t>
      </w:r>
      <w:proofErr w:type="spellEnd"/>
      <w:r>
        <w:t xml:space="preserve"> Ahmad</w:t>
      </w:r>
      <w:bookmarkStart w:id="0" w:name="_GoBack"/>
      <w:bookmarkEnd w:id="0"/>
    </w:p>
    <w:sectPr w:rsidR="006C0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DE"/>
    <w:rsid w:val="006C0595"/>
    <w:rsid w:val="00750CCA"/>
    <w:rsid w:val="00752D1F"/>
    <w:rsid w:val="00EF4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7310"/>
  <w15:chartTrackingRefBased/>
  <w15:docId w15:val="{E0242B24-371C-4E21-BB5B-E846ABD8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2025-02-14T05:12:00Z</dcterms:created>
  <dcterms:modified xsi:type="dcterms:W3CDTF">2025-02-17T05:09:00Z</dcterms:modified>
</cp:coreProperties>
</file>