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B1" w:rsidRDefault="009036B1" w:rsidP="009036B1"/>
    <w:p w:rsidR="009036B1" w:rsidRDefault="009036B1" w:rsidP="009036B1"/>
    <w:p w:rsidR="009036B1" w:rsidRDefault="009036B1" w:rsidP="009036B1">
      <w:r>
        <w:t>The Muslim World</w:t>
      </w:r>
    </w:p>
    <w:p w:rsidR="009036B1" w:rsidRDefault="009036B1" w:rsidP="009036B1">
      <w:r>
        <w:t>BOOK REVIEW</w:t>
      </w:r>
    </w:p>
    <w:p w:rsidR="009036B1" w:rsidRDefault="009036B1" w:rsidP="009036B1">
      <w:r>
        <w:t>Vol 6 No 4 SUMMER 1986</w:t>
      </w:r>
    </w:p>
    <w:p w:rsidR="009036B1" w:rsidRDefault="009036B1" w:rsidP="009036B1">
      <w:r>
        <w:t>Some Topics</w:t>
      </w:r>
    </w:p>
    <w:p w:rsidR="009036B1" w:rsidRDefault="009036B1" w:rsidP="009036B1">
      <w:proofErr w:type="spellStart"/>
      <w:r>
        <w:t>Qur'ānic</w:t>
      </w:r>
      <w:proofErr w:type="spellEnd"/>
      <w:r>
        <w:t xml:space="preserve"> Interpreters</w:t>
      </w:r>
    </w:p>
    <w:p w:rsidR="009036B1" w:rsidRDefault="009036B1" w:rsidP="009036B1">
      <w:r>
        <w:t>Egyptian Politics Muslim Bengal</w:t>
      </w:r>
    </w:p>
    <w:p w:rsidR="009036B1" w:rsidRDefault="009036B1" w:rsidP="009036B1">
      <w:r>
        <w:t>The West and Islam</w:t>
      </w:r>
    </w:p>
    <w:p w:rsidR="009036B1" w:rsidRDefault="009036B1" w:rsidP="009036B1">
      <w:r>
        <w:t>Afghanistan</w:t>
      </w:r>
    </w:p>
    <w:p w:rsidR="009036B1" w:rsidRDefault="009036B1" w:rsidP="009036B1">
      <w:r>
        <w:t>Civilization</w:t>
      </w:r>
    </w:p>
    <w:p w:rsidR="009036B1" w:rsidRDefault="009036B1" w:rsidP="009036B1">
      <w:r>
        <w:t>Christianity in India</w:t>
      </w:r>
    </w:p>
    <w:p w:rsidR="009036B1" w:rsidRDefault="009036B1" w:rsidP="009036B1">
      <w:r>
        <w:t>Christianity and Western Audio-Visual Resources</w:t>
      </w:r>
    </w:p>
    <w:p w:rsidR="009036B1" w:rsidRDefault="009036B1" w:rsidP="009036B1">
      <w:r>
        <w:t>Index - Volume 6</w:t>
      </w:r>
    </w:p>
    <w:p w:rsidR="0036290F" w:rsidRDefault="009036B1" w:rsidP="009036B1">
      <w:r>
        <w:t>The Islamic Foundation</w:t>
      </w:r>
    </w:p>
    <w:p w:rsidR="009036B1" w:rsidRDefault="009036B1" w:rsidP="009036B1"/>
    <w:p w:rsidR="009036B1" w:rsidRDefault="009036B1" w:rsidP="009036B1"/>
    <w:p w:rsidR="009036B1" w:rsidRDefault="009036B1" w:rsidP="009036B1"/>
    <w:p w:rsidR="009036B1" w:rsidRDefault="009036B1" w:rsidP="009036B1">
      <w:r>
        <w:t>The Islamic Foundation 1986/1406</w:t>
      </w:r>
    </w:p>
    <w:p w:rsidR="009036B1" w:rsidRDefault="009036B1" w:rsidP="009036B1">
      <w:r>
        <w:t>Editors:</w:t>
      </w:r>
    </w:p>
    <w:p w:rsidR="009036B1" w:rsidRDefault="009036B1" w:rsidP="009036B1">
      <w:proofErr w:type="spellStart"/>
      <w:r>
        <w:t>Khurram</w:t>
      </w:r>
      <w:proofErr w:type="spellEnd"/>
      <w:r>
        <w:t xml:space="preserve"> Murad,</w:t>
      </w:r>
    </w:p>
    <w:p w:rsidR="009036B1" w:rsidRDefault="009036B1" w:rsidP="009036B1">
      <w:proofErr w:type="spellStart"/>
      <w:r>
        <w:t>Manazir</w:t>
      </w:r>
      <w:proofErr w:type="spellEnd"/>
      <w:r>
        <w:t xml:space="preserve"> Ahsan,</w:t>
      </w:r>
    </w:p>
    <w:p w:rsidR="009036B1" w:rsidRDefault="009036B1" w:rsidP="009036B1">
      <w:r>
        <w:t xml:space="preserve">Muhammad Ibrahim H. I. </w:t>
      </w:r>
      <w:proofErr w:type="spellStart"/>
      <w:r>
        <w:t>Surty</w:t>
      </w:r>
      <w:proofErr w:type="spellEnd"/>
    </w:p>
    <w:p w:rsidR="009036B1" w:rsidRDefault="009036B1" w:rsidP="009036B1">
      <w:r>
        <w:t xml:space="preserve">THE MUSLIM WORLD BOOK REVIEW (ISSN 0260-3063) is a quarterly publication of the Islamic Foundation. Its four issues are published in </w:t>
      </w:r>
      <w:proofErr w:type="gramStart"/>
      <w:r>
        <w:t>Autumn</w:t>
      </w:r>
      <w:proofErr w:type="gramEnd"/>
      <w:r>
        <w:t>, Winter, Spring and Summer.</w:t>
      </w:r>
    </w:p>
    <w:p w:rsidR="009036B1" w:rsidRDefault="009036B1" w:rsidP="009036B1">
      <w:r>
        <w:t xml:space="preserve">THE MUSLIM WORLD BOOK REVIEW aims to present the Muslim viewpoint on books and </w:t>
      </w:r>
      <w:proofErr w:type="gramStart"/>
      <w:r>
        <w:t>issues which</w:t>
      </w:r>
      <w:proofErr w:type="gramEnd"/>
      <w:r>
        <w:t xml:space="preserve"> concern Islam and Muslims. At a time of near explosion in the growth of interest in these areas accompanied by a highly disappointing level and quality of information, this review journal aspires to inform and stimulate lay readers and scholars alike, through detailed critical reviews, brief introductions and select bibliographies on recent and </w:t>
      </w:r>
      <w:proofErr w:type="spellStart"/>
      <w:r>
        <w:t>contempor</w:t>
      </w:r>
      <w:proofErr w:type="spellEnd"/>
      <w:r>
        <w:t xml:space="preserve">- </w:t>
      </w:r>
      <w:proofErr w:type="spellStart"/>
      <w:r>
        <w:t>ary</w:t>
      </w:r>
      <w:proofErr w:type="spellEnd"/>
      <w:r>
        <w:t xml:space="preserve"> publications.</w:t>
      </w:r>
    </w:p>
    <w:p w:rsidR="009036B1" w:rsidRDefault="009036B1" w:rsidP="009036B1">
      <w:r>
        <w:lastRenderedPageBreak/>
        <w:t>The opinions expressed in the Muslim World Book Review are the writers' own. They are not necessarily in accordance with the views of the Islamic Foundation.</w:t>
      </w:r>
    </w:p>
    <w:p w:rsidR="009036B1" w:rsidRDefault="009036B1" w:rsidP="009036B1">
      <w:r>
        <w:t xml:space="preserve">Materials from this Review may be reproduced in any other publication provided proper acknowledgement is made and a copy of the publication is sent to us. Requests for permission to reproduce in any other manner whatsoever </w:t>
      </w:r>
      <w:proofErr w:type="gramStart"/>
      <w:r>
        <w:t>should be addressed</w:t>
      </w:r>
      <w:proofErr w:type="gramEnd"/>
      <w:r>
        <w:t xml:space="preserve"> to the Editors.</w:t>
      </w:r>
    </w:p>
    <w:p w:rsidR="009036B1" w:rsidRDefault="009036B1" w:rsidP="009036B1">
      <w:r>
        <w:t>The Editors invite submission of book reviews ranging from 250-1200 words from scholars interested in various aspects of the Muslim world. An inquiry letter may be sent beforehand to acquire a review copy and inform the Editors of areas of interest.</w:t>
      </w:r>
    </w:p>
    <w:p w:rsidR="009036B1" w:rsidRDefault="009036B1" w:rsidP="009036B1">
      <w:r>
        <w:t>ANNUAL SUBSCRIPTION RATES</w:t>
      </w:r>
    </w:p>
    <w:p w:rsidR="009036B1" w:rsidRDefault="009036B1" w:rsidP="009036B1">
      <w:r>
        <w:t>Individuals</w:t>
      </w:r>
    </w:p>
    <w:p w:rsidR="009036B1" w:rsidRDefault="009036B1" w:rsidP="009036B1">
      <w:r>
        <w:t>Institutions</w:t>
      </w:r>
    </w:p>
    <w:p w:rsidR="009036B1" w:rsidRDefault="009036B1" w:rsidP="009036B1">
      <w:r>
        <w:t>Single copies</w:t>
      </w:r>
    </w:p>
    <w:p w:rsidR="009036B1" w:rsidRDefault="009036B1" w:rsidP="009036B1">
      <w:r>
        <w:t>UK</w:t>
      </w:r>
    </w:p>
    <w:p w:rsidR="009036B1" w:rsidRDefault="009036B1" w:rsidP="009036B1">
      <w:r>
        <w:t>(</w:t>
      </w:r>
      <w:proofErr w:type="gramStart"/>
      <w:r>
        <w:t>postage</w:t>
      </w:r>
      <w:proofErr w:type="gramEnd"/>
      <w:r>
        <w:t xml:space="preserve"> paid) £11.00</w:t>
      </w:r>
    </w:p>
    <w:p w:rsidR="009036B1" w:rsidRDefault="009036B1" w:rsidP="009036B1">
      <w:r>
        <w:t>£15.00</w:t>
      </w:r>
    </w:p>
    <w:p w:rsidR="009036B1" w:rsidRDefault="009036B1" w:rsidP="009036B1">
      <w:r>
        <w:t>£3.50</w:t>
      </w:r>
    </w:p>
    <w:p w:rsidR="009036B1" w:rsidRDefault="009036B1" w:rsidP="009036B1">
      <w:r>
        <w:t>OVERSEAS (by Airmail) £14.00 ($28.00) £18.00 ($36.00)</w:t>
      </w:r>
    </w:p>
    <w:p w:rsidR="009036B1" w:rsidRDefault="009036B1" w:rsidP="009036B1">
      <w:r>
        <w:t>£4.50 ($9.00)</w:t>
      </w:r>
    </w:p>
    <w:p w:rsidR="009036B1" w:rsidRDefault="009036B1" w:rsidP="009036B1">
      <w:r>
        <w:t xml:space="preserve">Make </w:t>
      </w:r>
      <w:proofErr w:type="spellStart"/>
      <w:r>
        <w:t>cheques</w:t>
      </w:r>
      <w:proofErr w:type="spellEnd"/>
      <w:r>
        <w:t xml:space="preserve"> payable to the Islamic Foundation</w:t>
      </w:r>
    </w:p>
    <w:p w:rsidR="009036B1" w:rsidRDefault="009036B1" w:rsidP="009036B1">
      <w:r>
        <w:t xml:space="preserve">THE ISLAMIC FOUNDATION is an educational and research organization devoted to making Islam a living reality in our age. </w:t>
      </w:r>
      <w:proofErr w:type="gramStart"/>
      <w:r>
        <w:t>For this purpose, it aims to improve human communication and develop a better understanding of Islam among all people of the world, Muslim and non-Muslim, so as to galvanize man to the message and ideal of One God and the unity of mankind, as brought by all the Prophets of God throughout the ages, last of whom was the Prophet Muhammad (blessings of Allah and peace be upon him).</w:t>
      </w:r>
      <w:proofErr w:type="gramEnd"/>
    </w:p>
    <w:p w:rsidR="009036B1" w:rsidRDefault="009036B1" w:rsidP="009036B1">
      <w:r>
        <w:t xml:space="preserve">Publishers interested in advertising books, especially on Islam or the Muslim world, should send camera-ready advertisement copy to us a month before the publication of the next issue. Publishers </w:t>
      </w:r>
      <w:proofErr w:type="gramStart"/>
      <w:r>
        <w:t>are requested</w:t>
      </w:r>
      <w:proofErr w:type="gramEnd"/>
      <w:r>
        <w:t xml:space="preserve"> to send two copies of</w:t>
      </w:r>
    </w:p>
    <w:p w:rsidR="009036B1" w:rsidRDefault="009036B1" w:rsidP="009036B1">
      <w:proofErr w:type="gramStart"/>
      <w:r>
        <w:t>books</w:t>
      </w:r>
      <w:proofErr w:type="gramEnd"/>
      <w:r>
        <w:t xml:space="preserve"> for review.</w:t>
      </w:r>
    </w:p>
    <w:p w:rsidR="009036B1" w:rsidRDefault="009036B1" w:rsidP="009036B1">
      <w:r>
        <w:t>THE MUSLIM WORLD BOOK REVIEW</w:t>
      </w:r>
    </w:p>
    <w:p w:rsidR="009036B1" w:rsidRDefault="009036B1" w:rsidP="009036B1">
      <w:r>
        <w:t>THE ISLAMIC FOUNDATION, 223 LONDON ROAD,</w:t>
      </w:r>
    </w:p>
    <w:p w:rsidR="009036B1" w:rsidRDefault="009036B1" w:rsidP="009036B1">
      <w:r>
        <w:t>LEICESTER, LE2 1ZE, U.K.</w:t>
      </w:r>
    </w:p>
    <w:p w:rsidR="009036B1" w:rsidRDefault="009036B1" w:rsidP="009036B1">
      <w:r>
        <w:t>Telephone: (0533) 700725</w:t>
      </w:r>
    </w:p>
    <w:p w:rsidR="009036B1" w:rsidRDefault="009036B1" w:rsidP="009036B1"/>
    <w:p w:rsidR="009036B1" w:rsidRDefault="009036B1" w:rsidP="009036B1"/>
    <w:p w:rsidR="009036B1" w:rsidRDefault="009036B1" w:rsidP="009036B1"/>
    <w:p w:rsidR="009036B1" w:rsidRDefault="009036B1" w:rsidP="009036B1">
      <w:r>
        <w:t>THE EGYPT OF NASSER AND SADAT: THE POLITICAL ECONOMY OF TWO REGIMES. By John Waterbury. Princeton University Press: New Jersey, 1983. Pp. 475. HB £44.20; PB £11.20.</w:t>
      </w:r>
    </w:p>
    <w:p w:rsidR="009036B1" w:rsidRDefault="009036B1" w:rsidP="009036B1">
      <w:r>
        <w:t>EGYPT: POLITICS AND SOCIETY 1945-1984. (</w:t>
      </w:r>
      <w:proofErr w:type="gramStart"/>
      <w:r>
        <w:t>2nd</w:t>
      </w:r>
      <w:proofErr w:type="gramEnd"/>
      <w:r>
        <w:t xml:space="preserve"> edition.) By Derek Hopwood. Allen &amp; </w:t>
      </w:r>
      <w:proofErr w:type="gramStart"/>
      <w:r>
        <w:t>Unwin:</w:t>
      </w:r>
      <w:proofErr w:type="gramEnd"/>
      <w:r>
        <w:t xml:space="preserve"> Boston, 1985. Pp. 203. £6.50.</w:t>
      </w:r>
    </w:p>
    <w:p w:rsidR="009036B1" w:rsidRDefault="009036B1" w:rsidP="009036B1">
      <w:r>
        <w:t xml:space="preserve">In spite of its contemporary vicissitudes, Egypt remains the most important country of the Middle East, not only as the most populous Arab state, but also because of its continuing impact on the cultural, religious and political life of the region. The rise and demise of Nasser was a phenomenon that influenced the </w:t>
      </w:r>
      <w:proofErr w:type="gramStart"/>
      <w:r>
        <w:t>whole</w:t>
      </w:r>
      <w:proofErr w:type="gramEnd"/>
      <w:r>
        <w:t xml:space="preserve"> Arab world, even beyond.</w:t>
      </w:r>
    </w:p>
    <w:p w:rsidR="009036B1" w:rsidRDefault="009036B1" w:rsidP="009036B1">
      <w:r>
        <w:t xml:space="preserve">John Waterbury of Woodrow Wilson School at Princeton University, in The Egypt of Nasser and Sadat, undertakes to examine in depth the three decades of Nasserism and their aftermath. While his primary focus is on economics, the close and subtle relationships of the economic with the socio-political and the </w:t>
      </w:r>
      <w:proofErr w:type="spellStart"/>
      <w:r>
        <w:t>religio</w:t>
      </w:r>
      <w:proofErr w:type="spellEnd"/>
      <w:r>
        <w:t xml:space="preserve">-historical dimensions </w:t>
      </w:r>
      <w:proofErr w:type="gramStart"/>
      <w:r>
        <w:t>have not been neglected</w:t>
      </w:r>
      <w:proofErr w:type="gramEnd"/>
      <w:r>
        <w:t>. The author analyses the emergence and collapse of the socialist experiment in Egypt, while keeping in view the complex web of problems which that experiment bequeathed to the people of Egypt; problems of bureaucratic control, inefficiency, corruption, sub-optimal allocation of resources, external indebtedness and dependence on foreign remittances.</w:t>
      </w:r>
    </w:p>
    <w:p w:rsidR="009036B1" w:rsidRDefault="009036B1" w:rsidP="009036B1">
      <w:r>
        <w:t xml:space="preserve">Waterbury makes an effort to assess the Egyptian experiment in the light of two fashionable theories of the nature of developing states and their relation to indigenous class forces and to external pressures, particularly from the developed industrial societies. The author tries to explore the </w:t>
      </w:r>
      <w:proofErr w:type="gramStart"/>
      <w:r>
        <w:t>degree</w:t>
      </w:r>
      <w:proofErr w:type="gramEnd"/>
      <w:r>
        <w:t xml:space="preserve"> to which a regime can divorce itself from domestic class interests and rebuild new class alignments, and the extent to which it remains the willing or unwilling captive of the economic and geo-</w:t>
      </w:r>
      <w:proofErr w:type="spellStart"/>
      <w:r>
        <w:t>polit</w:t>
      </w:r>
      <w:proofErr w:type="spellEnd"/>
      <w:r>
        <w:t xml:space="preserve">- </w:t>
      </w:r>
      <w:proofErr w:type="spellStart"/>
      <w:r>
        <w:t>ical</w:t>
      </w:r>
      <w:proofErr w:type="spellEnd"/>
      <w:r>
        <w:t xml:space="preserve"> interests of the dominant industrial powers. Professor Waterbury demonstrates that the bureaucratic-authoritarian state established by Nasser and further strengthened by his successors, constituted a class by itself, and the experiment is too complex and multi-dimensional to </w:t>
      </w:r>
      <w:proofErr w:type="gramStart"/>
      <w:r>
        <w:t>be explained</w:t>
      </w:r>
      <w:proofErr w:type="gramEnd"/>
      <w:r>
        <w:t xml:space="preserve"> simply by the Marxist and neo-Marxist thesis about class-determination and </w:t>
      </w:r>
      <w:proofErr w:type="spellStart"/>
      <w:r>
        <w:t>dependentia</w:t>
      </w:r>
      <w:proofErr w:type="spellEnd"/>
      <w:r>
        <w:t>.</w:t>
      </w:r>
    </w:p>
    <w:p w:rsidR="009036B1" w:rsidRDefault="009036B1" w:rsidP="009036B1"/>
    <w:p w:rsidR="009036B1" w:rsidRDefault="009036B1" w:rsidP="009036B1"/>
    <w:p w:rsidR="009036B1" w:rsidRDefault="009036B1" w:rsidP="009036B1"/>
    <w:p w:rsidR="009036B1" w:rsidRDefault="009036B1" w:rsidP="009036B1">
      <w:proofErr w:type="spellStart"/>
      <w:r>
        <w:t>Musl</w:t>
      </w:r>
      <w:proofErr w:type="spellEnd"/>
      <w:r>
        <w:t>. World Bk. Rev., 6, no. 4, 1986</w:t>
      </w:r>
    </w:p>
    <w:p w:rsidR="009036B1" w:rsidRDefault="009036B1" w:rsidP="009036B1">
      <w:proofErr w:type="gramStart"/>
      <w:r>
        <w:t>and</w:t>
      </w:r>
      <w:proofErr w:type="gramEnd"/>
    </w:p>
    <w:p w:rsidR="009036B1" w:rsidRDefault="009036B1" w:rsidP="009036B1">
      <w:proofErr w:type="gramStart"/>
      <w:r>
        <w:t>Nasser's</w:t>
      </w:r>
      <w:proofErr w:type="gramEnd"/>
      <w:r>
        <w:t xml:space="preserve"> and Sadat's main concern was survival. They did not represent the dominant class, itself in disarray, yet they created a new class to protect and perpetuate the regime. Land reforms, nationalization of Suez, expansion of the public sector, industrialization through militarization, external borrowing import-substitution, </w:t>
      </w:r>
      <w:proofErr w:type="gramStart"/>
      <w:r>
        <w:t>authoritarianism</w:t>
      </w:r>
      <w:proofErr w:type="gramEnd"/>
      <w:r>
        <w:t xml:space="preserve"> represent different aspects of Nasser's strategy. By </w:t>
      </w:r>
      <w:r>
        <w:lastRenderedPageBreak/>
        <w:t xml:space="preserve">1960, the socializing strategy had been almost perfected, the years 1960-65 represent the </w:t>
      </w:r>
      <w:proofErr w:type="gramStart"/>
      <w:r>
        <w:t>high-point</w:t>
      </w:r>
      <w:proofErr w:type="gramEnd"/>
      <w:r>
        <w:t xml:space="preserve"> of socialism in Egypt. The political and military collapse of 1967 not only demonstrated the failure of the leadership but also exposed the insecure foundations of the socialization experiment. Sadat sought to reverse the process but, despite </w:t>
      </w:r>
      <w:proofErr w:type="spellStart"/>
      <w:r>
        <w:t>infitäh</w:t>
      </w:r>
      <w:proofErr w:type="spellEnd"/>
      <w:r>
        <w:t xml:space="preserve"> (open-door policy), the hegemony of the public sector and the authority of the bureaucratic state persisted. </w:t>
      </w:r>
      <w:proofErr w:type="gramStart"/>
      <w:r>
        <w:t>Egypt still</w:t>
      </w:r>
      <w:proofErr w:type="gramEnd"/>
      <w:r>
        <w:t xml:space="preserve"> remains in the grip of state capitalism.</w:t>
      </w:r>
    </w:p>
    <w:p w:rsidR="009036B1" w:rsidRDefault="009036B1" w:rsidP="009036B1">
      <w:r>
        <w:t xml:space="preserve">The failure of the socialist experiment in Egypt </w:t>
      </w:r>
      <w:proofErr w:type="gramStart"/>
      <w:r>
        <w:t>is carefully chronicled and scientifically documented in this study</w:t>
      </w:r>
      <w:proofErr w:type="gramEnd"/>
      <w:r>
        <w:t>. The author had access to original sources. Moreover, having spent several years in Egypt, he had something of a direct experience of the dynamics of change in the country's society and economy. The book should be a valuable addition to the literature on economic development in general, as well as to that on the economics of Egypt in particular.</w:t>
      </w:r>
    </w:p>
    <w:p w:rsidR="009036B1" w:rsidRDefault="009036B1" w:rsidP="009036B1">
      <w:r>
        <w:t xml:space="preserve">However, the book is not altogether free of eccentricities, particularly when it deals with the Islamic factor. While Nasser and Sadat </w:t>
      </w:r>
      <w:proofErr w:type="gramStart"/>
      <w:r>
        <w:t>are shown</w:t>
      </w:r>
      <w:proofErr w:type="gramEnd"/>
      <w:r>
        <w:t xml:space="preserve"> to have demonstrated a degree of autonomy vis-à-vis superpower interventions, the tilt towards Islam in the 1970s is explained by reference to the influence of Qaddafi and 'the shift to Saudi patronage after the October War' (p. 361). Even the 'legitimation of </w:t>
      </w:r>
      <w:proofErr w:type="spellStart"/>
      <w:r>
        <w:t>Ikhwan</w:t>
      </w:r>
      <w:proofErr w:type="spellEnd"/>
      <w:r>
        <w:t xml:space="preserve">' has been naively, if not maliciously, attributed to Saudi urgings. Efforts towards making the </w:t>
      </w:r>
      <w:proofErr w:type="spellStart"/>
      <w:r>
        <w:t>Shari'ah</w:t>
      </w:r>
      <w:proofErr w:type="spellEnd"/>
      <w:r>
        <w:t xml:space="preserve"> the sole source of law </w:t>
      </w:r>
      <w:proofErr w:type="gramStart"/>
      <w:r>
        <w:t>are looked</w:t>
      </w:r>
      <w:proofErr w:type="gramEnd"/>
      <w:r>
        <w:t xml:space="preserve"> upon with concern and fear. Shaikh Abdul Halim Mahmud (d. 1978) </w:t>
      </w:r>
      <w:proofErr w:type="gramStart"/>
      <w:r>
        <w:t>is projected</w:t>
      </w:r>
      <w:proofErr w:type="gramEnd"/>
      <w:r>
        <w:t xml:space="preserve"> as a Saudi protégé and an arch-defender of conservatism. The Muslim Brethren come under fire </w:t>
      </w:r>
      <w:proofErr w:type="gramStart"/>
      <w:r>
        <w:t>again and again</w:t>
      </w:r>
      <w:proofErr w:type="gramEnd"/>
      <w:r>
        <w:t>, the Nasserite propaganda against them uncritically accepted. This ill becomes a work of otherwise high scholar- ship.</w:t>
      </w:r>
    </w:p>
    <w:p w:rsidR="009036B1" w:rsidRDefault="009036B1" w:rsidP="009036B1">
      <w:r>
        <w:t xml:space="preserve">Derek Hopwood, in Egypt: Politics and Society 1945-1984, treats his subject on a wider canvas. Although he touches upon the economic dimensions, the real thrust of his presentation is toward political and diplomatic history. Religion, society, geography and literature too </w:t>
      </w:r>
      <w:proofErr w:type="gramStart"/>
      <w:r>
        <w:t>have been briefly covered</w:t>
      </w:r>
      <w:proofErr w:type="gramEnd"/>
      <w:r>
        <w:t>. Indeed, the book makes a concise handbook on the current history of Egypt.</w:t>
      </w:r>
    </w:p>
    <w:p w:rsidR="009036B1" w:rsidRDefault="009036B1" w:rsidP="009036B1">
      <w:r>
        <w:t xml:space="preserve">While the Egyptian army </w:t>
      </w:r>
      <w:proofErr w:type="gramStart"/>
      <w:r>
        <w:t>is patted</w:t>
      </w:r>
      <w:proofErr w:type="gramEnd"/>
      <w:r>
        <w:t xml:space="preserve"> on the back for its resilience after 1967, the facts of its incompetence, and lack of initiative, have not been ignored. The gap between officers and ordinary soldiers is particularly emphasized (p. 76), an aspect that deserves to be rectified as early as possible in most post-colonial armies. The fact that in 1967 eighty per cent of the military equipment </w:t>
      </w:r>
      <w:proofErr w:type="gramStart"/>
      <w:r>
        <w:t>was destroyed</w:t>
      </w:r>
      <w:proofErr w:type="gramEnd"/>
      <w:r>
        <w:t xml:space="preserve">, over 10,000 soldiers and 1,500 officers killed and 5,000 soldiers and 500 officers captured by the enemy shows the failure of the military leadership and its strategy for war. The author's summing up on 'how Nasser ruled' deserves to </w:t>
      </w:r>
      <w:proofErr w:type="gramStart"/>
      <w:r>
        <w:t>be noted</w:t>
      </w:r>
      <w:proofErr w:type="gramEnd"/>
      <w:r>
        <w:t xml:space="preserve"> carefully, not merely as a perceptive statement on Nasser, but also for</w:t>
      </w:r>
    </w:p>
    <w:p w:rsidR="009036B1" w:rsidRDefault="009036B1" w:rsidP="009036B1"/>
    <w:p w:rsidR="009036B1" w:rsidRDefault="009036B1" w:rsidP="009036B1"/>
    <w:p w:rsidR="009036B1" w:rsidRDefault="009036B1" w:rsidP="009036B1"/>
    <w:p w:rsidR="009036B1" w:rsidRDefault="009036B1" w:rsidP="009036B1">
      <w:proofErr w:type="spellStart"/>
      <w:r>
        <w:t>Musl</w:t>
      </w:r>
      <w:proofErr w:type="spellEnd"/>
      <w:r>
        <w:t>. World Bk. Rev., 6, no. 4, 1986</w:t>
      </w:r>
    </w:p>
    <w:p w:rsidR="009036B1" w:rsidRDefault="009036B1" w:rsidP="009036B1">
      <w:proofErr w:type="gramStart"/>
      <w:r>
        <w:t>its</w:t>
      </w:r>
      <w:proofErr w:type="gramEnd"/>
      <w:r>
        <w:t xml:space="preserve"> applicability to any military/authoritarian rule in the Arab/Muslim world: 'He had obtained his position of supreme authority by being accepted as absolute ruler by his people and by imposing himself as leader of the Free Officers. To maintain this and due to his suspicious nature, he established a system of </w:t>
      </w:r>
      <w:proofErr w:type="gramStart"/>
      <w:r>
        <w:t>cross-checking</w:t>
      </w:r>
      <w:proofErr w:type="gramEnd"/>
      <w:r>
        <w:t xml:space="preserve"> institutions. He controlled the security apparatus (</w:t>
      </w:r>
      <w:proofErr w:type="spellStart"/>
      <w:r>
        <w:t>mukhabarāt</w:t>
      </w:r>
      <w:proofErr w:type="spellEnd"/>
      <w:r>
        <w:t xml:space="preserve">), the army, the </w:t>
      </w:r>
      <w:proofErr w:type="spellStart"/>
      <w:r>
        <w:lastRenderedPageBreak/>
        <w:t>adminis</w:t>
      </w:r>
      <w:proofErr w:type="spellEnd"/>
      <w:r>
        <w:t xml:space="preserve">- </w:t>
      </w:r>
      <w:proofErr w:type="spellStart"/>
      <w:r>
        <w:t>tration</w:t>
      </w:r>
      <w:proofErr w:type="spellEnd"/>
      <w:r>
        <w:t xml:space="preserve"> and the Arab-Socialist Union. The army was the basis of his and he used his position as arbiter among the various institutions powers to ensure that none of them became too powerful. He shuffled his ministers and officials, listened continually to reports from the </w:t>
      </w:r>
      <w:proofErr w:type="spellStart"/>
      <w:r>
        <w:t>mukhābarāt</w:t>
      </w:r>
      <w:proofErr w:type="spellEnd"/>
      <w:r>
        <w:t>, and was not averse to imprisoning and torturing suspected opponents to ensure conformity and eliminate opposition. Nasser became the prisoner of the authoritarian system he had been instrumental in establishing' (p. 103).</w:t>
      </w:r>
    </w:p>
    <w:p w:rsidR="009036B1" w:rsidRDefault="009036B1" w:rsidP="009036B1">
      <w:r>
        <w:t xml:space="preserve">Perhaps it would not be out of place to cite here </w:t>
      </w:r>
      <w:proofErr w:type="spellStart"/>
      <w:r>
        <w:t>Tawfiq</w:t>
      </w:r>
      <w:proofErr w:type="spellEnd"/>
      <w:r>
        <w:t xml:space="preserve"> al-Hakim, whom the author quotes as having said: 'He made us feel that there existed in Egypt and the whole Arab world only one power, one personality... Nasserism rested </w:t>
      </w:r>
      <w:proofErr w:type="gramStart"/>
      <w:r>
        <w:t>on the basis of</w:t>
      </w:r>
      <w:proofErr w:type="gramEnd"/>
      <w:r>
        <w:t xml:space="preserve"> the destruction of minds and wills, other than the mind and will of the leader... This is a lesson we must heed well in order to oppose everyone who puts himself forward for the leadership of the Arabs' (p. 190).</w:t>
      </w:r>
    </w:p>
    <w:p w:rsidR="009036B1" w:rsidRDefault="009036B1" w:rsidP="009036B1">
      <w:r>
        <w:t xml:space="preserve">Professor Hopwood, quite succinct and perceptive while dealing with other aspects of Egypt, fails to avoid the common trap when he comes to Islam and </w:t>
      </w:r>
      <w:proofErr w:type="spellStart"/>
      <w:r>
        <w:t>Ikhwan</w:t>
      </w:r>
      <w:proofErr w:type="spellEnd"/>
      <w:r>
        <w:t xml:space="preserve">. About Sadat's so-called encouragement of Islam, he too ties it to the 'aid from Saudi Arabia' (p. 116). Proposals to ban alcohol, introduction of Islamic punishments, etc. </w:t>
      </w:r>
      <w:proofErr w:type="gramStart"/>
      <w:r>
        <w:t>are explained</w:t>
      </w:r>
      <w:proofErr w:type="gramEnd"/>
      <w:r>
        <w:t xml:space="preserve"> in this context as if the Muslim people of Egypt and their aspirations have no relevance at all. The re-emergence of </w:t>
      </w:r>
      <w:proofErr w:type="spellStart"/>
      <w:r>
        <w:t>Ikhwan</w:t>
      </w:r>
      <w:proofErr w:type="spellEnd"/>
      <w:r>
        <w:t xml:space="preserve"> in 1967 and their peaceful </w:t>
      </w:r>
      <w:proofErr w:type="spellStart"/>
      <w:r>
        <w:t>da'wah</w:t>
      </w:r>
      <w:proofErr w:type="spellEnd"/>
      <w:r>
        <w:t xml:space="preserve"> efforts </w:t>
      </w:r>
      <w:proofErr w:type="gramStart"/>
      <w:r>
        <w:t>are taken</w:t>
      </w:r>
      <w:proofErr w:type="gramEnd"/>
      <w:r>
        <w:t xml:space="preserve"> note of in the following words: 'They did not, however, resort to the kind of violence for which they were notorious in earlier years. For this reason, perhaps, more extreme groups emerged' (p. 117). Western scholars are becoming such prisoners of their cultural biases that it is increasingly difficult to expect them to be less emotive when dealing with Islam and the forces of Islamic resurgence. </w:t>
      </w:r>
      <w:proofErr w:type="gramStart"/>
      <w:r>
        <w:t>But</w:t>
      </w:r>
      <w:proofErr w:type="gramEnd"/>
      <w:r>
        <w:t xml:space="preserve"> will their attitude best serve the ends of scholarship or even of diplomacy?</w:t>
      </w:r>
    </w:p>
    <w:p w:rsidR="009036B1" w:rsidRDefault="009036B1" w:rsidP="009036B1">
      <w:r>
        <w:t>Islamabad</w:t>
      </w:r>
    </w:p>
    <w:p w:rsidR="009036B1" w:rsidRDefault="009036B1" w:rsidP="009036B1">
      <w:proofErr w:type="spellStart"/>
      <w:r>
        <w:t>Khurshid</w:t>
      </w:r>
      <w:proofErr w:type="spellEnd"/>
      <w:r>
        <w:t xml:space="preserve"> Ahmad</w:t>
      </w:r>
      <w:bookmarkStart w:id="0" w:name="_GoBack"/>
      <w:bookmarkEnd w:id="0"/>
    </w:p>
    <w:sectPr w:rsidR="00903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2F6"/>
    <w:rsid w:val="002312F6"/>
    <w:rsid w:val="0036290F"/>
    <w:rsid w:val="009036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F6E4B"/>
  <w15:chartTrackingRefBased/>
  <w15:docId w15:val="{ADDD9DF0-7B32-4198-87C3-700466C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1615</Words>
  <Characters>9208</Characters>
  <Application>Microsoft Office Word</Application>
  <DocSecurity>0</DocSecurity>
  <Lines>76</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2025-02-18T07:12:00Z</dcterms:created>
  <dcterms:modified xsi:type="dcterms:W3CDTF">2025-02-18T07:13:00Z</dcterms:modified>
</cp:coreProperties>
</file>