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9B70C6" w:rsidRDefault="00A94DAF" w:rsidP="00EF6231">
      <w:pPr>
        <w:pStyle w:val="NoSpacing"/>
        <w:rPr>
          <w:rStyle w:val="apple-style-span"/>
          <w:rFonts w:asciiTheme="majorBidi" w:hAnsiTheme="majorBidi" w:cstheme="majorBidi"/>
          <w:sz w:val="20"/>
          <w:szCs w:val="20"/>
        </w:rPr>
      </w:pPr>
    </w:p>
    <w:p w:rsidR="002F0F81" w:rsidRPr="009B70C6" w:rsidRDefault="002F0F81" w:rsidP="002F0F81">
      <w:pPr>
        <w:rPr>
          <w:rStyle w:val="apple-style-span"/>
          <w:rFonts w:asciiTheme="majorBidi" w:hAnsiTheme="majorBidi" w:cstheme="majorBidi"/>
          <w:sz w:val="20"/>
          <w:szCs w:val="20"/>
        </w:rPr>
      </w:pPr>
    </w:p>
    <w:p w:rsidR="002F0F81" w:rsidRPr="009B70C6" w:rsidRDefault="002F0F81" w:rsidP="002F0F81">
      <w:pPr>
        <w:rPr>
          <w:rStyle w:val="apple-style-span"/>
          <w:rFonts w:asciiTheme="majorBidi" w:hAnsiTheme="majorBidi" w:cstheme="majorBidi"/>
          <w:sz w:val="20"/>
          <w:szCs w:val="20"/>
        </w:rPr>
      </w:pPr>
    </w:p>
    <w:p w:rsidR="00CE7CFE" w:rsidRPr="009B70C6" w:rsidRDefault="00CE7CFE">
      <w:pPr>
        <w:jc w:val="right"/>
        <w:rPr>
          <w:rStyle w:val="apple-style-span"/>
          <w:rFonts w:asciiTheme="majorBidi" w:hAnsiTheme="majorBidi" w:cstheme="majorBidi"/>
          <w:sz w:val="20"/>
          <w:szCs w:val="20"/>
        </w:rPr>
      </w:pPr>
    </w:p>
    <w:p w:rsidR="00A94DAF" w:rsidRPr="009B70C6" w:rsidRDefault="00FB4FDA">
      <w:pPr>
        <w:jc w:val="right"/>
        <w:rPr>
          <w:rStyle w:val="apple-style-span"/>
          <w:rFonts w:asciiTheme="majorBidi" w:hAnsiTheme="majorBidi" w:cstheme="majorBidi"/>
          <w:sz w:val="20"/>
          <w:szCs w:val="20"/>
        </w:rPr>
      </w:pPr>
      <w:r w:rsidRPr="009B70C6">
        <w:rPr>
          <w:rStyle w:val="apple-style-span"/>
          <w:rFonts w:asciiTheme="majorBidi" w:hAnsiTheme="majorBidi" w:cstheme="majorBidi"/>
          <w:sz w:val="20"/>
          <w:szCs w:val="20"/>
        </w:rPr>
        <w:br/>
      </w:r>
      <w:r w:rsidRPr="009B70C6">
        <w:rPr>
          <w:rStyle w:val="apple-style-span"/>
          <w:rFonts w:asciiTheme="majorBidi" w:hAnsiTheme="majorBidi" w:cstheme="majorBidi"/>
          <w:sz w:val="20"/>
          <w:szCs w:val="20"/>
        </w:rPr>
        <w:br/>
      </w:r>
    </w:p>
    <w:p w:rsidR="00EE51AB" w:rsidRPr="009B70C6" w:rsidRDefault="007E295D" w:rsidP="004916E3">
      <w:pPr>
        <w:jc w:val="center"/>
        <w:rPr>
          <w:rFonts w:asciiTheme="majorBidi" w:eastAsia="Batang" w:hAnsiTheme="majorBidi" w:cstheme="majorBidi"/>
          <w:b/>
          <w:bCs/>
          <w:sz w:val="52"/>
          <w:szCs w:val="52"/>
        </w:rPr>
      </w:pPr>
      <w:r w:rsidRPr="009B70C6">
        <w:rPr>
          <w:rFonts w:asciiTheme="majorBidi" w:eastAsia="Batang" w:hAnsiTheme="majorBidi" w:cstheme="majorBidi"/>
          <w:b/>
          <w:bCs/>
          <w:sz w:val="52"/>
          <w:szCs w:val="52"/>
        </w:rPr>
        <w:t>W</w:t>
      </w:r>
      <w:r w:rsidRPr="009B70C6">
        <w:rPr>
          <w:rFonts w:asciiTheme="majorBidi" w:eastAsia="Batang" w:hAnsiTheme="majorBidi" w:cstheme="majorBidi"/>
          <w:bCs/>
          <w:sz w:val="44"/>
          <w:szCs w:val="44"/>
        </w:rPr>
        <w:t>HAT</w:t>
      </w:r>
      <w:r w:rsidRPr="009B70C6">
        <w:rPr>
          <w:rFonts w:asciiTheme="majorBidi" w:eastAsia="Batang" w:hAnsiTheme="majorBidi" w:cstheme="majorBidi"/>
          <w:b/>
          <w:bCs/>
          <w:sz w:val="52"/>
          <w:szCs w:val="52"/>
        </w:rPr>
        <w:t xml:space="preserve"> </w:t>
      </w:r>
      <w:r w:rsidR="00DE51FE" w:rsidRPr="009B70C6">
        <w:rPr>
          <w:rFonts w:asciiTheme="majorBidi" w:eastAsia="Batang" w:hAnsiTheme="majorBidi" w:cstheme="majorBidi"/>
          <w:b/>
          <w:bCs/>
          <w:sz w:val="52"/>
          <w:szCs w:val="52"/>
        </w:rPr>
        <w:t>T</w:t>
      </w:r>
      <w:r w:rsidR="00DE51FE" w:rsidRPr="009B70C6">
        <w:rPr>
          <w:rFonts w:asciiTheme="majorBidi" w:eastAsia="Batang" w:hAnsiTheme="majorBidi" w:cstheme="majorBidi"/>
          <w:bCs/>
          <w:sz w:val="44"/>
          <w:szCs w:val="44"/>
        </w:rPr>
        <w:t>HE</w:t>
      </w:r>
      <w:r w:rsidR="00DE51FE" w:rsidRPr="009B70C6">
        <w:rPr>
          <w:rFonts w:asciiTheme="majorBidi" w:eastAsia="Batang" w:hAnsiTheme="majorBidi" w:cstheme="majorBidi"/>
          <w:b/>
          <w:bCs/>
          <w:sz w:val="52"/>
          <w:szCs w:val="52"/>
        </w:rPr>
        <w:t xml:space="preserve"> </w:t>
      </w:r>
      <w:r w:rsidRPr="009B70C6">
        <w:rPr>
          <w:rFonts w:asciiTheme="majorBidi" w:eastAsia="Batang" w:hAnsiTheme="majorBidi" w:cstheme="majorBidi"/>
          <w:b/>
          <w:bCs/>
          <w:sz w:val="52"/>
          <w:szCs w:val="52"/>
        </w:rPr>
        <w:t>P</w:t>
      </w:r>
      <w:r w:rsidRPr="009B70C6">
        <w:rPr>
          <w:rFonts w:asciiTheme="majorBidi" w:eastAsia="Batang" w:hAnsiTheme="majorBidi" w:cstheme="majorBidi"/>
          <w:bCs/>
          <w:sz w:val="44"/>
          <w:szCs w:val="44"/>
        </w:rPr>
        <w:t>ARLIAMENTARY</w:t>
      </w:r>
      <w:r w:rsidR="00C92676" w:rsidRPr="009B70C6">
        <w:rPr>
          <w:rFonts w:asciiTheme="majorBidi" w:eastAsia="Batang" w:hAnsiTheme="majorBidi" w:cstheme="majorBidi"/>
          <w:b/>
          <w:bCs/>
          <w:sz w:val="52"/>
          <w:szCs w:val="52"/>
        </w:rPr>
        <w:t xml:space="preserve"> </w:t>
      </w:r>
      <w:r w:rsidR="00DE51FE" w:rsidRPr="009B70C6">
        <w:rPr>
          <w:rFonts w:asciiTheme="majorBidi" w:eastAsia="Batang" w:hAnsiTheme="majorBidi" w:cstheme="majorBidi"/>
          <w:b/>
          <w:bCs/>
          <w:sz w:val="52"/>
          <w:szCs w:val="52"/>
        </w:rPr>
        <w:t>K</w:t>
      </w:r>
      <w:r w:rsidR="00DE51FE" w:rsidRPr="009B70C6">
        <w:rPr>
          <w:rFonts w:asciiTheme="majorBidi" w:eastAsia="Batang" w:hAnsiTheme="majorBidi" w:cstheme="majorBidi"/>
          <w:bCs/>
          <w:sz w:val="44"/>
          <w:szCs w:val="44"/>
        </w:rPr>
        <w:t>ASHMIR</w:t>
      </w:r>
      <w:r w:rsidR="00DE51FE" w:rsidRPr="009B70C6">
        <w:rPr>
          <w:rFonts w:asciiTheme="majorBidi" w:eastAsia="Batang" w:hAnsiTheme="majorBidi" w:cstheme="majorBidi"/>
          <w:b/>
          <w:bCs/>
          <w:sz w:val="52"/>
          <w:szCs w:val="52"/>
        </w:rPr>
        <w:t xml:space="preserve"> </w:t>
      </w:r>
      <w:r w:rsidRPr="009B70C6">
        <w:rPr>
          <w:rFonts w:asciiTheme="majorBidi" w:eastAsia="Batang" w:hAnsiTheme="majorBidi" w:cstheme="majorBidi"/>
          <w:b/>
          <w:bCs/>
          <w:sz w:val="52"/>
          <w:szCs w:val="52"/>
        </w:rPr>
        <w:t>C</w:t>
      </w:r>
      <w:r w:rsidRPr="009B70C6">
        <w:rPr>
          <w:rFonts w:asciiTheme="majorBidi" w:eastAsia="Batang" w:hAnsiTheme="majorBidi" w:cstheme="majorBidi"/>
          <w:bCs/>
          <w:sz w:val="44"/>
          <w:szCs w:val="44"/>
        </w:rPr>
        <w:t>OMMITTEE</w:t>
      </w:r>
      <w:r w:rsidR="00C92676" w:rsidRPr="009B70C6">
        <w:rPr>
          <w:rFonts w:asciiTheme="majorBidi" w:eastAsia="Batang" w:hAnsiTheme="majorBidi" w:cstheme="majorBidi"/>
          <w:bCs/>
          <w:sz w:val="44"/>
          <w:szCs w:val="44"/>
        </w:rPr>
        <w:t xml:space="preserve"> </w:t>
      </w:r>
      <w:r w:rsidRPr="009B70C6">
        <w:rPr>
          <w:rFonts w:asciiTheme="majorBidi" w:eastAsia="Batang" w:hAnsiTheme="majorBidi" w:cstheme="majorBidi"/>
          <w:b/>
          <w:bCs/>
          <w:sz w:val="52"/>
          <w:szCs w:val="52"/>
        </w:rPr>
        <w:t>S</w:t>
      </w:r>
      <w:r w:rsidRPr="009B70C6">
        <w:rPr>
          <w:rFonts w:asciiTheme="majorBidi" w:eastAsia="Batang" w:hAnsiTheme="majorBidi" w:cstheme="majorBidi"/>
          <w:bCs/>
          <w:sz w:val="44"/>
          <w:szCs w:val="44"/>
        </w:rPr>
        <w:t>HOULD</w:t>
      </w:r>
      <w:r w:rsidRPr="009B70C6">
        <w:rPr>
          <w:rFonts w:asciiTheme="majorBidi" w:eastAsia="Batang" w:hAnsiTheme="majorBidi" w:cstheme="majorBidi"/>
          <w:b/>
          <w:bCs/>
          <w:sz w:val="52"/>
          <w:szCs w:val="52"/>
        </w:rPr>
        <w:t xml:space="preserve"> D</w:t>
      </w:r>
      <w:r w:rsidRPr="009B70C6">
        <w:rPr>
          <w:rFonts w:asciiTheme="majorBidi" w:eastAsia="Batang" w:hAnsiTheme="majorBidi" w:cstheme="majorBidi"/>
          <w:bCs/>
          <w:sz w:val="44"/>
          <w:szCs w:val="44"/>
        </w:rPr>
        <w:t>O</w:t>
      </w:r>
      <w:r w:rsidR="00060F9E" w:rsidRPr="009B70C6">
        <w:rPr>
          <w:rFonts w:asciiTheme="majorBidi" w:eastAsia="Batang" w:hAnsiTheme="majorBidi" w:cstheme="majorBidi"/>
          <w:b/>
          <w:bCs/>
          <w:sz w:val="52"/>
          <w:szCs w:val="52"/>
        </w:rPr>
        <w:t xml:space="preserve"> </w:t>
      </w:r>
    </w:p>
    <w:p w:rsidR="00060F9E" w:rsidRPr="009B70C6" w:rsidRDefault="00060F9E" w:rsidP="00060F9E">
      <w:pPr>
        <w:jc w:val="center"/>
        <w:rPr>
          <w:rFonts w:asciiTheme="majorBidi" w:eastAsia="Batang" w:hAnsiTheme="majorBidi" w:cstheme="majorBidi"/>
          <w:bCs/>
          <w:sz w:val="40"/>
          <w:szCs w:val="40"/>
        </w:rPr>
      </w:pPr>
    </w:p>
    <w:p w:rsidR="008E4D26" w:rsidRPr="009B70C6" w:rsidRDefault="00332B24" w:rsidP="00F72C9D">
      <w:pPr>
        <w:jc w:val="center"/>
        <w:rPr>
          <w:rFonts w:asciiTheme="majorBidi" w:hAnsiTheme="majorBidi" w:cstheme="majorBidi"/>
          <w:b/>
          <w:bCs/>
          <w:shadow/>
          <w:sz w:val="52"/>
          <w:szCs w:val="52"/>
        </w:rPr>
      </w:pPr>
      <w:r w:rsidRPr="009B70C6">
        <w:rPr>
          <w:rFonts w:asciiTheme="majorBidi" w:eastAsia="Batang" w:hAnsiTheme="majorBidi" w:cstheme="majorBidi"/>
          <w:bCs/>
          <w:sz w:val="72"/>
          <w:szCs w:val="72"/>
        </w:rPr>
        <w:br/>
      </w:r>
      <w:r w:rsidR="003D2AA3" w:rsidRPr="009B70C6">
        <w:rPr>
          <w:rFonts w:asciiTheme="majorBidi" w:hAnsiTheme="majorBidi" w:cstheme="majorBidi"/>
          <w:b/>
          <w:bCs/>
          <w:smallCaps/>
          <w:shadow/>
          <w:sz w:val="52"/>
          <w:szCs w:val="52"/>
        </w:rPr>
        <w:br/>
      </w:r>
      <w:r w:rsidR="00966CD3" w:rsidRPr="009B70C6">
        <w:rPr>
          <w:rFonts w:asciiTheme="majorBidi" w:hAnsiTheme="majorBidi" w:cstheme="majorBidi"/>
          <w:b/>
          <w:bCs/>
          <w:smallCaps/>
          <w:shadow/>
          <w:sz w:val="52"/>
          <w:szCs w:val="52"/>
        </w:rPr>
        <w:br/>
      </w:r>
      <w:r w:rsidR="009D2866" w:rsidRPr="009B70C6">
        <w:rPr>
          <w:rFonts w:asciiTheme="majorBidi" w:hAnsiTheme="majorBidi" w:cstheme="majorBidi"/>
          <w:b/>
          <w:bCs/>
          <w:shadow/>
          <w:sz w:val="46"/>
          <w:szCs w:val="40"/>
        </w:rPr>
        <w:t xml:space="preserve">Reference </w:t>
      </w:r>
      <w:r w:rsidR="00F72C9D" w:rsidRPr="009B70C6">
        <w:rPr>
          <w:rFonts w:asciiTheme="majorBidi" w:hAnsiTheme="majorBidi" w:cstheme="majorBidi"/>
          <w:b/>
          <w:bCs/>
          <w:shadow/>
          <w:sz w:val="46"/>
          <w:szCs w:val="40"/>
        </w:rPr>
        <w:t xml:space="preserve">to be </w:t>
      </w:r>
      <w:r w:rsidR="009D2866" w:rsidRPr="009B70C6">
        <w:rPr>
          <w:rFonts w:asciiTheme="majorBidi" w:hAnsiTheme="majorBidi" w:cstheme="majorBidi"/>
          <w:b/>
          <w:bCs/>
          <w:shadow/>
          <w:sz w:val="46"/>
          <w:szCs w:val="40"/>
        </w:rPr>
        <w:t>provided by</w:t>
      </w:r>
      <w:r w:rsidR="00F72C9D" w:rsidRPr="009B70C6">
        <w:rPr>
          <w:rFonts w:asciiTheme="majorBidi" w:hAnsiTheme="majorBidi" w:cstheme="majorBidi"/>
          <w:b/>
          <w:bCs/>
          <w:shadow/>
          <w:sz w:val="46"/>
          <w:szCs w:val="40"/>
        </w:rPr>
        <w:t xml:space="preserve"> Prof. Khurshid</w:t>
      </w:r>
    </w:p>
    <w:p w:rsidR="00C542F6" w:rsidRPr="009B70C6" w:rsidRDefault="00420BCE" w:rsidP="002F0F81">
      <w:pPr>
        <w:pStyle w:val="NormalWeb"/>
        <w:jc w:val="center"/>
        <w:rPr>
          <w:rFonts w:asciiTheme="majorBidi" w:hAnsiTheme="majorBidi" w:cstheme="majorBidi"/>
          <w:b/>
          <w:bCs/>
          <w:shadow/>
          <w:sz w:val="32"/>
          <w:szCs w:val="32"/>
        </w:rPr>
      </w:pPr>
      <w:r w:rsidRPr="009B70C6">
        <w:rPr>
          <w:rFonts w:asciiTheme="majorBidi" w:hAnsiTheme="majorBidi" w:cstheme="majorBidi"/>
          <w:b/>
          <w:bCs/>
          <w:shadow/>
          <w:sz w:val="32"/>
          <w:szCs w:val="32"/>
        </w:rPr>
        <w:t xml:space="preserve"> </w:t>
      </w:r>
    </w:p>
    <w:tbl>
      <w:tblPr>
        <w:tblW w:w="5000" w:type="pct"/>
        <w:tblCellMar>
          <w:left w:w="360" w:type="dxa"/>
          <w:right w:w="360" w:type="dxa"/>
        </w:tblCellMar>
        <w:tblLook w:val="04A0" w:firstRow="1" w:lastRow="0" w:firstColumn="1" w:lastColumn="0" w:noHBand="0" w:noVBand="1"/>
      </w:tblPr>
      <w:tblGrid>
        <w:gridCol w:w="9450"/>
      </w:tblGrid>
      <w:tr w:rsidR="00A94DAF" w:rsidRPr="009B70C6" w:rsidTr="007A338B">
        <w:trPr>
          <w:trHeight w:val="1080"/>
        </w:trPr>
        <w:tc>
          <w:tcPr>
            <w:tcW w:w="5000" w:type="pct"/>
            <w:shd w:val="clear" w:color="auto" w:fill="auto"/>
            <w:vAlign w:val="center"/>
          </w:tcPr>
          <w:p w:rsidR="00A94DAF" w:rsidRPr="009B70C6" w:rsidRDefault="00A94DAF" w:rsidP="007A338B">
            <w:pPr>
              <w:pStyle w:val="NoSpacing"/>
              <w:jc w:val="center"/>
              <w:rPr>
                <w:rFonts w:asciiTheme="majorBidi" w:hAnsiTheme="majorBidi" w:cstheme="majorBidi"/>
                <w:smallCaps/>
                <w:sz w:val="48"/>
                <w:szCs w:val="48"/>
              </w:rPr>
            </w:pPr>
          </w:p>
          <w:p w:rsidR="003165F1" w:rsidRPr="009B70C6" w:rsidRDefault="003165F1" w:rsidP="007A338B">
            <w:pPr>
              <w:pStyle w:val="NoSpacing"/>
              <w:jc w:val="center"/>
              <w:rPr>
                <w:rFonts w:asciiTheme="majorBidi" w:hAnsiTheme="majorBidi" w:cstheme="majorBidi"/>
                <w:smallCaps/>
                <w:sz w:val="48"/>
                <w:szCs w:val="48"/>
              </w:rPr>
            </w:pPr>
          </w:p>
          <w:p w:rsidR="00F72C9D" w:rsidRPr="009B70C6" w:rsidRDefault="00F72C9D" w:rsidP="007A338B">
            <w:pPr>
              <w:pStyle w:val="NoSpacing"/>
              <w:jc w:val="center"/>
              <w:rPr>
                <w:rFonts w:asciiTheme="majorBidi" w:hAnsiTheme="majorBidi" w:cstheme="majorBidi"/>
                <w:smallCaps/>
                <w:sz w:val="48"/>
                <w:szCs w:val="48"/>
              </w:rPr>
            </w:pPr>
          </w:p>
          <w:p w:rsidR="00F72C9D" w:rsidRPr="009B70C6" w:rsidRDefault="00F72C9D" w:rsidP="007A338B">
            <w:pPr>
              <w:pStyle w:val="NoSpacing"/>
              <w:jc w:val="center"/>
              <w:rPr>
                <w:rFonts w:asciiTheme="majorBidi" w:hAnsiTheme="majorBidi" w:cstheme="majorBidi"/>
                <w:smallCaps/>
                <w:sz w:val="48"/>
                <w:szCs w:val="48"/>
              </w:rPr>
            </w:pPr>
          </w:p>
          <w:p w:rsidR="00F72C9D" w:rsidRPr="009B70C6" w:rsidRDefault="00F72C9D" w:rsidP="007A338B">
            <w:pPr>
              <w:pStyle w:val="NoSpacing"/>
              <w:jc w:val="center"/>
              <w:rPr>
                <w:rFonts w:asciiTheme="majorBidi" w:hAnsiTheme="majorBidi" w:cstheme="majorBidi"/>
                <w:smallCaps/>
                <w:sz w:val="48"/>
                <w:szCs w:val="48"/>
              </w:rPr>
            </w:pPr>
          </w:p>
          <w:p w:rsidR="00F72C9D" w:rsidRPr="009B70C6" w:rsidRDefault="00F72C9D" w:rsidP="007A338B">
            <w:pPr>
              <w:pStyle w:val="NoSpacing"/>
              <w:jc w:val="center"/>
              <w:rPr>
                <w:rFonts w:asciiTheme="majorBidi" w:hAnsiTheme="majorBidi" w:cstheme="majorBidi"/>
                <w:smallCaps/>
                <w:sz w:val="48"/>
                <w:szCs w:val="48"/>
              </w:rPr>
            </w:pPr>
          </w:p>
          <w:p w:rsidR="00A94DAF" w:rsidRPr="009B70C6" w:rsidRDefault="00A94DAF" w:rsidP="007A338B">
            <w:pPr>
              <w:pStyle w:val="NoSpacing"/>
              <w:jc w:val="center"/>
              <w:rPr>
                <w:rFonts w:asciiTheme="majorBidi" w:hAnsiTheme="majorBidi" w:cstheme="majorBidi"/>
                <w:smallCaps/>
                <w:sz w:val="56"/>
                <w:szCs w:val="56"/>
              </w:rPr>
            </w:pPr>
            <w:r w:rsidRPr="009B70C6">
              <w:rPr>
                <w:rFonts w:asciiTheme="majorBidi" w:hAnsiTheme="majorBidi" w:cstheme="majorBidi"/>
                <w:smallCaps/>
                <w:sz w:val="56"/>
                <w:szCs w:val="56"/>
              </w:rPr>
              <w:t>Prof. Khurshid Ahmad</w:t>
            </w:r>
          </w:p>
          <w:p w:rsidR="00A94DAF" w:rsidRPr="009B70C6" w:rsidRDefault="00A94DAF" w:rsidP="007A338B">
            <w:pPr>
              <w:pStyle w:val="NoSpacing"/>
              <w:rPr>
                <w:rFonts w:asciiTheme="majorBidi" w:hAnsiTheme="majorBidi" w:cstheme="majorBidi"/>
                <w:smallCaps/>
                <w:sz w:val="48"/>
                <w:szCs w:val="48"/>
              </w:rPr>
            </w:pPr>
          </w:p>
        </w:tc>
      </w:tr>
    </w:tbl>
    <w:p w:rsidR="00A94DAF" w:rsidRPr="009B70C6" w:rsidRDefault="00A94DAF">
      <w:pPr>
        <w:jc w:val="right"/>
        <w:rPr>
          <w:rStyle w:val="apple-style-span"/>
          <w:rFonts w:asciiTheme="majorBidi" w:hAnsiTheme="majorBidi" w:cstheme="majorBidi"/>
          <w:sz w:val="20"/>
          <w:szCs w:val="20"/>
        </w:rPr>
      </w:pPr>
    </w:p>
    <w:p w:rsidR="00C30629" w:rsidRPr="009B70C6"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9B70C6"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Pr="009B70C6"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9B70C6" w:rsidRDefault="009B70C6"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9B70C6" w:rsidRPr="009B70C6" w:rsidRDefault="009B70C6"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246BCC" w:rsidRPr="009B70C6" w:rsidRDefault="000C55D3" w:rsidP="00246BCC">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9B70C6">
        <w:rPr>
          <w:rFonts w:asciiTheme="majorBidi" w:hAnsiTheme="majorBidi" w:cstheme="majorBidi"/>
          <w:b/>
          <w:sz w:val="24"/>
          <w:szCs w:val="24"/>
          <w:u w:val="single"/>
        </w:rPr>
        <w:lastRenderedPageBreak/>
        <w:t>What the parliamentary Kashmir committee should do</w:t>
      </w:r>
      <w:r w:rsidR="00336FCF" w:rsidRPr="009B70C6">
        <w:rPr>
          <w:rFonts w:asciiTheme="majorBidi" w:hAnsiTheme="majorBidi" w:cstheme="majorBidi"/>
          <w:b/>
          <w:sz w:val="24"/>
          <w:szCs w:val="24"/>
          <w:u w:val="single"/>
        </w:rPr>
        <w:br/>
      </w:r>
      <w:r w:rsidR="00E724B3" w:rsidRPr="009B70C6">
        <w:rPr>
          <w:rFonts w:asciiTheme="majorBidi" w:hAnsiTheme="majorBidi" w:cstheme="majorBidi"/>
          <w:sz w:val="22"/>
          <w:szCs w:val="22"/>
        </w:rPr>
        <w:t>By: Senator Professor Khurshid Ahmad</w:t>
      </w:r>
      <w:r w:rsidR="00246BCC" w:rsidRPr="009B70C6">
        <w:rPr>
          <w:rFonts w:asciiTheme="majorBidi" w:hAnsiTheme="majorBidi" w:cstheme="majorBidi"/>
          <w:sz w:val="22"/>
          <w:szCs w:val="22"/>
        </w:rPr>
        <w:br/>
      </w:r>
    </w:p>
    <w:p w:rsidR="00973342" w:rsidRPr="009B70C6" w:rsidRDefault="00973342" w:rsidP="00973342">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The Parliamentary Kashmir Committee should concentrate on the following:</w:t>
      </w:r>
    </w:p>
    <w:p w:rsidR="00973342" w:rsidRPr="009B70C6" w:rsidRDefault="00973342" w:rsidP="00F72C9D">
      <w:pPr>
        <w:pStyle w:val="BodyText1"/>
        <w:numPr>
          <w:ilvl w:val="0"/>
          <w:numId w:val="2"/>
        </w:numPr>
        <w:shd w:val="clear" w:color="auto" w:fill="auto"/>
        <w:tabs>
          <w:tab w:val="left" w:pos="180"/>
        </w:tabs>
        <w:spacing w:after="182" w:line="276" w:lineRule="auto"/>
        <w:ind w:left="720"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First and foremost is the need to have a Consensus National Policy on Kashmir. We had such a policy from day one when Quaid-i-Azam declared Kashmir the "jugular vein" of Pakistan and laid down the principle that alongwith effective diplomatic effort Pakistan cannot ignore the </w:t>
      </w:r>
      <w:r w:rsidRPr="009B70C6">
        <w:rPr>
          <w:rFonts w:asciiTheme="majorBidi" w:hAnsiTheme="majorBidi" w:cstheme="majorBidi"/>
          <w:b/>
          <w:i/>
          <w:noProof/>
          <w:sz w:val="23"/>
          <w:szCs w:val="23"/>
        </w:rPr>
        <w:t>Military</w:t>
      </w:r>
      <w:r w:rsidRPr="009B70C6">
        <w:rPr>
          <w:rFonts w:asciiTheme="majorBidi" w:hAnsiTheme="majorBidi" w:cstheme="majorBidi"/>
          <w:b/>
          <w:i/>
          <w:sz w:val="23"/>
          <w:szCs w:val="23"/>
          <w:lang w:bidi="he-IL"/>
        </w:rPr>
        <w:t xml:space="preserve"> Option</w:t>
      </w:r>
      <w:r w:rsidRPr="009B70C6">
        <w:rPr>
          <w:rFonts w:asciiTheme="majorBidi" w:hAnsiTheme="majorBidi" w:cstheme="majorBidi"/>
          <w:sz w:val="23"/>
          <w:szCs w:val="23"/>
          <w:lang w:bidi="he-IL"/>
        </w:rPr>
        <w:t xml:space="preserve">. The UN Resolutions of August 1948 and January 1949 provide the constitutional and political framework, which became the corner stone of our policy and the basis for the resolution of Kashmir dispute. There have been discussions on modalities but never on the </w:t>
      </w:r>
      <w:r w:rsidRPr="009B70C6">
        <w:rPr>
          <w:rFonts w:asciiTheme="majorBidi" w:hAnsiTheme="majorBidi" w:cstheme="majorBidi"/>
          <w:b/>
          <w:i/>
          <w:sz w:val="23"/>
          <w:szCs w:val="23"/>
          <w:lang w:bidi="he-IL"/>
        </w:rPr>
        <w:t>foundational premise</w:t>
      </w:r>
      <w:r w:rsidRPr="009B70C6">
        <w:rPr>
          <w:rFonts w:asciiTheme="majorBidi" w:hAnsiTheme="majorBidi" w:cstheme="majorBidi"/>
          <w:sz w:val="23"/>
          <w:szCs w:val="23"/>
          <w:lang w:bidi="he-IL"/>
        </w:rPr>
        <w:t>, i.e.:</w:t>
      </w:r>
    </w:p>
    <w:p w:rsidR="00973342" w:rsidRPr="009B70C6" w:rsidRDefault="00973342" w:rsidP="00F72C9D">
      <w:pPr>
        <w:pStyle w:val="BodyText1"/>
        <w:numPr>
          <w:ilvl w:val="0"/>
          <w:numId w:val="1"/>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The State of Jammu and Kashmir remains a </w:t>
      </w:r>
      <w:r w:rsidRPr="009B70C6">
        <w:rPr>
          <w:rFonts w:asciiTheme="majorBidi" w:hAnsiTheme="majorBidi" w:cstheme="majorBidi"/>
          <w:b/>
          <w:i/>
          <w:sz w:val="23"/>
          <w:szCs w:val="23"/>
          <w:lang w:bidi="he-IL"/>
        </w:rPr>
        <w:t xml:space="preserve">disputed territory </w:t>
      </w:r>
      <w:r w:rsidRPr="009B70C6">
        <w:rPr>
          <w:rFonts w:asciiTheme="majorBidi" w:hAnsiTheme="majorBidi" w:cstheme="majorBidi"/>
          <w:sz w:val="23"/>
          <w:szCs w:val="23"/>
          <w:lang w:bidi="he-IL"/>
        </w:rPr>
        <w:t xml:space="preserve">whose future is to be decided, </w:t>
      </w:r>
      <w:r w:rsidRPr="009B70C6">
        <w:rPr>
          <w:rFonts w:asciiTheme="majorBidi" w:hAnsiTheme="majorBidi" w:cstheme="majorBidi"/>
          <w:b/>
          <w:i/>
          <w:sz w:val="23"/>
          <w:szCs w:val="23"/>
          <w:lang w:bidi="he-IL"/>
        </w:rPr>
        <w:t>whatever be the time this may take</w:t>
      </w:r>
      <w:r w:rsidRPr="009B70C6">
        <w:rPr>
          <w:rFonts w:asciiTheme="majorBidi" w:hAnsiTheme="majorBidi" w:cstheme="majorBidi"/>
          <w:sz w:val="23"/>
          <w:szCs w:val="23"/>
          <w:lang w:bidi="he-IL"/>
        </w:rPr>
        <w:t>.</w:t>
      </w:r>
    </w:p>
    <w:p w:rsidR="00973342" w:rsidRPr="009B70C6" w:rsidRDefault="00973342" w:rsidP="00F72C9D">
      <w:pPr>
        <w:pStyle w:val="BodyText1"/>
        <w:numPr>
          <w:ilvl w:val="0"/>
          <w:numId w:val="1"/>
        </w:numPr>
        <w:shd w:val="clear" w:color="auto" w:fill="auto"/>
        <w:tabs>
          <w:tab w:val="left" w:pos="180"/>
        </w:tabs>
        <w:spacing w:after="182" w:line="276" w:lineRule="auto"/>
        <w:ind w:right="20"/>
        <w:rPr>
          <w:rFonts w:asciiTheme="majorBidi" w:hAnsiTheme="majorBidi" w:cstheme="majorBidi"/>
          <w:noProof/>
          <w:sz w:val="23"/>
          <w:szCs w:val="23"/>
        </w:rPr>
      </w:pPr>
      <w:r w:rsidRPr="009B70C6">
        <w:rPr>
          <w:rFonts w:asciiTheme="majorBidi" w:hAnsiTheme="majorBidi" w:cstheme="majorBidi"/>
          <w:sz w:val="23"/>
          <w:szCs w:val="23"/>
          <w:lang w:bidi="he-IL"/>
        </w:rPr>
        <w:t xml:space="preserve">The future </w:t>
      </w:r>
      <w:r w:rsidRPr="009B70C6">
        <w:rPr>
          <w:rFonts w:asciiTheme="majorBidi" w:hAnsiTheme="majorBidi" w:cstheme="majorBidi"/>
          <w:b/>
          <w:i/>
          <w:sz w:val="23"/>
          <w:szCs w:val="23"/>
          <w:lang w:bidi="he-IL"/>
        </w:rPr>
        <w:t>status</w:t>
      </w:r>
      <w:r w:rsidRPr="009B70C6">
        <w:rPr>
          <w:rFonts w:asciiTheme="majorBidi" w:hAnsiTheme="majorBidi" w:cstheme="majorBidi"/>
          <w:sz w:val="23"/>
          <w:szCs w:val="23"/>
          <w:lang w:bidi="he-IL"/>
        </w:rPr>
        <w:t xml:space="preserve"> of the State is </w:t>
      </w:r>
      <w:r w:rsidRPr="009B70C6">
        <w:rPr>
          <w:rFonts w:asciiTheme="majorBidi" w:hAnsiTheme="majorBidi" w:cstheme="majorBidi"/>
          <w:b/>
          <w:i/>
          <w:sz w:val="23"/>
          <w:szCs w:val="23"/>
          <w:lang w:bidi="he-IL"/>
        </w:rPr>
        <w:t>to be decided by reference to the will of the people,</w:t>
      </w:r>
      <w:r w:rsidRPr="009B70C6">
        <w:rPr>
          <w:rFonts w:asciiTheme="majorBidi" w:hAnsiTheme="majorBidi" w:cstheme="majorBidi"/>
          <w:sz w:val="23"/>
          <w:szCs w:val="23"/>
          <w:lang w:bidi="he-IL"/>
        </w:rPr>
        <w:t xml:space="preserve"> to be determined through a plebiscite held under UN/International </w:t>
      </w:r>
      <w:r w:rsidRPr="009B70C6">
        <w:rPr>
          <w:rFonts w:asciiTheme="majorBidi" w:hAnsiTheme="majorBidi" w:cstheme="majorBidi"/>
          <w:noProof/>
          <w:sz w:val="23"/>
          <w:szCs w:val="23"/>
        </w:rPr>
        <w:t>auspices.</w:t>
      </w:r>
    </w:p>
    <w:p w:rsidR="00973342" w:rsidRPr="009B70C6" w:rsidRDefault="00973342" w:rsidP="00086760">
      <w:pPr>
        <w:pStyle w:val="BodyText1"/>
        <w:shd w:val="clear" w:color="auto" w:fill="auto"/>
        <w:tabs>
          <w:tab w:val="left" w:pos="720"/>
        </w:tabs>
        <w:spacing w:after="182" w:line="276" w:lineRule="auto"/>
        <w:ind w:left="720"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The situation in Jammu and Kashmir has passed through many phases but the principled stand of Pakistan has never been compromised. The people of Jammu and Kashmir have also continued their struggle to seek their right of self-determination, their right to decide their future in keeping with the commitments of Pakistan, India and the World Community. A major sea change took place in 1989 when the peaceful political resistance, in view of the frustrating experiences with the ballot box, took a turn towards militant resistance to pay back in the same coin to the ever increasing state repression and terrorism in the State of Indian Held Jammu and Kashmir. Pakistan has always said that the people of Jammu and Kashmir have legitimate right to resist occupation in whatever form they can afford, as </w:t>
      </w:r>
      <w:r w:rsidRPr="009B70C6">
        <w:rPr>
          <w:rFonts w:asciiTheme="majorBidi" w:hAnsiTheme="majorBidi" w:cstheme="majorBidi"/>
          <w:noProof/>
          <w:sz w:val="23"/>
          <w:szCs w:val="23"/>
        </w:rPr>
        <w:t>has</w:t>
      </w:r>
      <w:r w:rsidRPr="009B70C6">
        <w:rPr>
          <w:rFonts w:asciiTheme="majorBidi" w:hAnsiTheme="majorBidi" w:cstheme="majorBidi"/>
          <w:sz w:val="23"/>
          <w:szCs w:val="23"/>
          <w:lang w:bidi="he-IL"/>
        </w:rPr>
        <w:t xml:space="preserve"> been the case with all anti-colonial movements in recent history.</w:t>
      </w:r>
    </w:p>
    <w:p w:rsidR="00E56C3E" w:rsidRPr="009B70C6" w:rsidRDefault="00973342" w:rsidP="00E56C3E">
      <w:pPr>
        <w:pStyle w:val="BodyText1"/>
        <w:shd w:val="clear" w:color="auto" w:fill="auto"/>
        <w:tabs>
          <w:tab w:val="left" w:pos="180"/>
        </w:tabs>
        <w:spacing w:after="182" w:line="276" w:lineRule="auto"/>
        <w:ind w:left="720"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The post 9/11 scenario has created a situation </w:t>
      </w:r>
      <w:r w:rsidR="0068533C" w:rsidRPr="009B70C6">
        <w:rPr>
          <w:rFonts w:asciiTheme="majorBidi" w:hAnsiTheme="majorBidi" w:cstheme="majorBidi"/>
          <w:sz w:val="23"/>
          <w:szCs w:val="23"/>
          <w:lang w:bidi="he-IL"/>
        </w:rPr>
        <w:t>where in</w:t>
      </w:r>
      <w:r w:rsidRPr="009B70C6">
        <w:rPr>
          <w:rFonts w:asciiTheme="majorBidi" w:hAnsiTheme="majorBidi" w:cstheme="majorBidi"/>
          <w:sz w:val="23"/>
          <w:szCs w:val="23"/>
          <w:lang w:bidi="he-IL"/>
        </w:rPr>
        <w:t xml:space="preserve"> Pakistan had to develop a new strategy to face the challenge. The need was for a </w:t>
      </w:r>
      <w:r w:rsidRPr="009B70C6">
        <w:rPr>
          <w:rFonts w:asciiTheme="majorBidi" w:hAnsiTheme="majorBidi" w:cstheme="majorBidi"/>
          <w:b/>
          <w:i/>
          <w:sz w:val="23"/>
          <w:szCs w:val="23"/>
          <w:lang w:bidi="he-IL"/>
        </w:rPr>
        <w:t>change of strategy and tactics,</w:t>
      </w:r>
      <w:r w:rsidRPr="009B70C6">
        <w:rPr>
          <w:rFonts w:asciiTheme="majorBidi" w:hAnsiTheme="majorBidi" w:cstheme="majorBidi"/>
          <w:sz w:val="23"/>
          <w:szCs w:val="23"/>
          <w:lang w:bidi="he-IL"/>
        </w:rPr>
        <w:t xml:space="preserve"> </w:t>
      </w:r>
      <w:r w:rsidRPr="009B70C6">
        <w:rPr>
          <w:rFonts w:asciiTheme="majorBidi" w:hAnsiTheme="majorBidi" w:cstheme="majorBidi"/>
          <w:b/>
          <w:i/>
          <w:sz w:val="23"/>
          <w:szCs w:val="23"/>
          <w:lang w:bidi="he-IL"/>
        </w:rPr>
        <w:t>NOT of objectives and goals</w:t>
      </w:r>
      <w:r w:rsidRPr="009B70C6">
        <w:rPr>
          <w:rFonts w:asciiTheme="majorBidi" w:hAnsiTheme="majorBidi" w:cstheme="majorBidi"/>
          <w:sz w:val="23"/>
          <w:szCs w:val="23"/>
          <w:lang w:bidi="he-IL"/>
        </w:rPr>
        <w:t xml:space="preserve">. Instead of developing a new strategy based on research, intra-nation dialogues and national consensus, the present leadership has, in the name of </w:t>
      </w:r>
      <w:r w:rsidRPr="009B70C6">
        <w:rPr>
          <w:rFonts w:asciiTheme="majorBidi" w:hAnsiTheme="majorBidi" w:cstheme="majorBidi"/>
          <w:b/>
          <w:i/>
          <w:sz w:val="23"/>
          <w:szCs w:val="23"/>
          <w:lang w:bidi="he-IL"/>
        </w:rPr>
        <w:t>flexibility,</w:t>
      </w:r>
      <w:r w:rsidRPr="009B70C6">
        <w:rPr>
          <w:rFonts w:asciiTheme="majorBidi" w:hAnsiTheme="majorBidi" w:cstheme="majorBidi"/>
          <w:sz w:val="23"/>
          <w:szCs w:val="23"/>
          <w:lang w:bidi="he-IL"/>
        </w:rPr>
        <w:t xml:space="preserve"> taken initiatives and made concession and retreats which have </w:t>
      </w:r>
      <w:r w:rsidRPr="009B70C6">
        <w:rPr>
          <w:rFonts w:asciiTheme="majorBidi" w:hAnsiTheme="majorBidi" w:cstheme="majorBidi"/>
          <w:b/>
          <w:i/>
          <w:sz w:val="23"/>
          <w:szCs w:val="23"/>
          <w:lang w:bidi="he-IL"/>
        </w:rPr>
        <w:t>compromised the</w:t>
      </w:r>
      <w:r w:rsidR="00E56C3E" w:rsidRPr="009B70C6">
        <w:rPr>
          <w:rFonts w:asciiTheme="majorBidi" w:hAnsiTheme="majorBidi" w:cstheme="majorBidi"/>
          <w:b/>
          <w:i/>
        </w:rPr>
        <w:t xml:space="preserve"> </w:t>
      </w:r>
      <w:r w:rsidR="00E56C3E" w:rsidRPr="009B70C6">
        <w:rPr>
          <w:rFonts w:asciiTheme="majorBidi" w:hAnsiTheme="majorBidi" w:cstheme="majorBidi"/>
          <w:b/>
          <w:i/>
          <w:sz w:val="23"/>
          <w:szCs w:val="23"/>
          <w:lang w:bidi="he-IL"/>
        </w:rPr>
        <w:t>objectives,</w:t>
      </w:r>
      <w:r w:rsidR="00E56C3E" w:rsidRPr="009B70C6">
        <w:rPr>
          <w:rFonts w:asciiTheme="majorBidi" w:hAnsiTheme="majorBidi" w:cstheme="majorBidi"/>
          <w:sz w:val="23"/>
          <w:szCs w:val="23"/>
          <w:lang w:bidi="he-IL"/>
        </w:rPr>
        <w:t xml:space="preserve"> led to the </w:t>
      </w:r>
      <w:r w:rsidR="00E56C3E" w:rsidRPr="009B70C6">
        <w:rPr>
          <w:rFonts w:asciiTheme="majorBidi" w:hAnsiTheme="majorBidi" w:cstheme="majorBidi"/>
          <w:b/>
          <w:i/>
          <w:sz w:val="23"/>
          <w:szCs w:val="23"/>
          <w:lang w:bidi="he-IL"/>
        </w:rPr>
        <w:t>dilution of erstwhile consensus</w:t>
      </w:r>
      <w:r w:rsidR="00E56C3E" w:rsidRPr="009B70C6">
        <w:rPr>
          <w:rFonts w:asciiTheme="majorBidi" w:hAnsiTheme="majorBidi" w:cstheme="majorBidi"/>
          <w:sz w:val="23"/>
          <w:szCs w:val="23"/>
          <w:lang w:bidi="he-IL"/>
        </w:rPr>
        <w:t xml:space="preserve"> and created a babel of </w:t>
      </w:r>
      <w:r w:rsidR="00E56C3E" w:rsidRPr="009B70C6">
        <w:rPr>
          <w:rFonts w:asciiTheme="majorBidi" w:hAnsiTheme="majorBidi" w:cstheme="majorBidi"/>
          <w:b/>
          <w:i/>
          <w:sz w:val="23"/>
          <w:szCs w:val="23"/>
          <w:lang w:bidi="he-IL"/>
        </w:rPr>
        <w:t>confusion.</w:t>
      </w:r>
      <w:r w:rsidR="00E56C3E" w:rsidRPr="009B70C6">
        <w:rPr>
          <w:rFonts w:asciiTheme="majorBidi" w:hAnsiTheme="majorBidi" w:cstheme="majorBidi"/>
          <w:sz w:val="23"/>
          <w:szCs w:val="23"/>
          <w:lang w:bidi="he-IL"/>
        </w:rPr>
        <w:t xml:space="preserve"> The other tragic consequence relates to some very </w:t>
      </w:r>
      <w:r w:rsidR="00E56C3E" w:rsidRPr="009B70C6">
        <w:rPr>
          <w:rFonts w:asciiTheme="majorBidi" w:hAnsiTheme="majorBidi" w:cstheme="majorBidi"/>
          <w:b/>
          <w:i/>
          <w:sz w:val="23"/>
          <w:szCs w:val="23"/>
          <w:lang w:bidi="he-IL"/>
        </w:rPr>
        <w:t>disturbing and disheartening messages</w:t>
      </w:r>
      <w:r w:rsidR="00E56C3E" w:rsidRPr="009B70C6">
        <w:rPr>
          <w:rFonts w:asciiTheme="majorBidi" w:hAnsiTheme="majorBidi" w:cstheme="majorBidi"/>
          <w:sz w:val="23"/>
          <w:szCs w:val="23"/>
          <w:lang w:bidi="he-IL"/>
        </w:rPr>
        <w:t xml:space="preserve"> such show of flexibility sends </w:t>
      </w:r>
      <w:r w:rsidR="00E56C3E" w:rsidRPr="009B70C6">
        <w:rPr>
          <w:rFonts w:asciiTheme="majorBidi" w:hAnsiTheme="majorBidi" w:cstheme="majorBidi"/>
          <w:b/>
          <w:i/>
          <w:sz w:val="23"/>
          <w:szCs w:val="23"/>
          <w:lang w:bidi="he-IL"/>
        </w:rPr>
        <w:t>to the national resistance</w:t>
      </w:r>
      <w:r w:rsidR="00E56C3E" w:rsidRPr="009B70C6">
        <w:rPr>
          <w:rFonts w:asciiTheme="majorBidi" w:hAnsiTheme="majorBidi" w:cstheme="majorBidi"/>
          <w:sz w:val="23"/>
          <w:szCs w:val="23"/>
          <w:lang w:bidi="he-IL"/>
        </w:rPr>
        <w:t xml:space="preserve"> within occupied Jammu and Kashmir. Confusion is snow-balling. There is therefore an urgent need to sit together, discuss all issues threadbare </w:t>
      </w:r>
      <w:r w:rsidR="00E56C3E" w:rsidRPr="009B70C6">
        <w:rPr>
          <w:rFonts w:asciiTheme="majorBidi" w:hAnsiTheme="majorBidi" w:cstheme="majorBidi"/>
          <w:sz w:val="23"/>
          <w:szCs w:val="23"/>
          <w:lang w:bidi="he-IL"/>
        </w:rPr>
        <w:lastRenderedPageBreak/>
        <w:t>and make serious and concerted efforts to evolve national consensus as to our objectives, strategy and tactics to achieve the national goals in respect of Jammu and Kashmir. I think the Parliamentary Kashmir Committee can play a pivotal role in removing the confusion and restoring consensus in this respect.</w:t>
      </w:r>
    </w:p>
    <w:p w:rsidR="00E56C3E" w:rsidRPr="009B70C6" w:rsidRDefault="00E56C3E" w:rsidP="00F72C9D">
      <w:pPr>
        <w:pStyle w:val="BodyText1"/>
        <w:numPr>
          <w:ilvl w:val="0"/>
          <w:numId w:val="2"/>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The second area relates to mobilizing </w:t>
      </w:r>
      <w:r w:rsidRPr="009B70C6">
        <w:rPr>
          <w:rFonts w:asciiTheme="majorBidi" w:hAnsiTheme="majorBidi" w:cstheme="majorBidi"/>
          <w:b/>
          <w:i/>
          <w:sz w:val="23"/>
          <w:szCs w:val="23"/>
          <w:lang w:bidi="he-IL"/>
        </w:rPr>
        <w:t>support within the country</w:t>
      </w:r>
      <w:r w:rsidRPr="009B70C6">
        <w:rPr>
          <w:rFonts w:asciiTheme="majorBidi" w:hAnsiTheme="majorBidi" w:cstheme="majorBidi"/>
          <w:sz w:val="23"/>
          <w:szCs w:val="23"/>
          <w:lang w:bidi="he-IL"/>
        </w:rPr>
        <w:t xml:space="preserve"> for the pursuit of a National Consensus Policy. The Nation and the Government must not be arrayed against each other on a sensitive and strategic issue like Kashmir. This can have far- reaching consequences for the very sovereignty, solidarity and economic sustainability of the country alongwith dire implications for our moral and ideological position. In this respect I suggest that a National Consultative Committee may be formed representing cross section of intellectuals, journalists and retired Ambassadors and civil and military bureaucrats, including some leading professionals to provide adequate input to policy making and policy implementation from those who are not in the Parliament but have a role both in policy making and influencing people's thinking. This Group can also act as a bridge for mutual communication between the Government, the Parliamentary Kashmir Committee, the opinion-makers and the people of Pakistan.</w:t>
      </w:r>
    </w:p>
    <w:p w:rsidR="00E56C3E" w:rsidRPr="009B70C6" w:rsidRDefault="00E56C3E" w:rsidP="00F72C9D">
      <w:pPr>
        <w:pStyle w:val="BodyText1"/>
        <w:numPr>
          <w:ilvl w:val="0"/>
          <w:numId w:val="2"/>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I think there is an urgent need to </w:t>
      </w:r>
      <w:r w:rsidRPr="009B70C6">
        <w:rPr>
          <w:rFonts w:asciiTheme="majorBidi" w:hAnsiTheme="majorBidi" w:cstheme="majorBidi"/>
          <w:b/>
          <w:i/>
          <w:sz w:val="23"/>
          <w:szCs w:val="23"/>
          <w:lang w:bidi="he-IL"/>
        </w:rPr>
        <w:t>qualitatively improve</w:t>
      </w:r>
      <w:r w:rsidRPr="009B70C6">
        <w:rPr>
          <w:rFonts w:asciiTheme="majorBidi" w:hAnsiTheme="majorBidi" w:cstheme="majorBidi"/>
          <w:sz w:val="23"/>
          <w:szCs w:val="23"/>
          <w:lang w:bidi="he-IL"/>
        </w:rPr>
        <w:t xml:space="preserve"> the intellectual input to policy making on Kashmir. We have had enough of off-the-cuff observations and stale propaganda outbursts. There is a need to have a group of concerned scholars and experienced diplomats to work on whole time basis, if possible, on this issue and enrich the policy debate and analysis through this process. I suggest that the Institute of Strategic Studies, Islamabad may be invited to immediately constitute a cell for this purpose, which could act as a think-tank for the Parliamentary Kashmir Committee. I am suggesting this because the Parliament unfortunately does not have a strong and competent Research Wing of its own.</w:t>
      </w:r>
    </w:p>
    <w:p w:rsidR="00973342" w:rsidRPr="009B70C6" w:rsidRDefault="00E56C3E" w:rsidP="00F72C9D">
      <w:pPr>
        <w:pStyle w:val="BodyText1"/>
        <w:numPr>
          <w:ilvl w:val="0"/>
          <w:numId w:val="2"/>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Foreign Office and other institutions/organizations, which have been playing an important role in the formulation and implementation of Kashmir Policy, would have to be involved in discussions as well as for developing an effective Kashmir Policy and its proper projection.</w:t>
      </w:r>
    </w:p>
    <w:p w:rsidR="00F20177" w:rsidRPr="009B70C6" w:rsidRDefault="00F20177" w:rsidP="00F72C9D">
      <w:pPr>
        <w:pStyle w:val="BodyText1"/>
        <w:numPr>
          <w:ilvl w:val="0"/>
          <w:numId w:val="2"/>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We have to work out an elaborate plan for the projection of our Kashmir Policy and for achieving support for the same in different parts of the World. I suggest that we should identify the following five areas to launch a diplomatic offensive to project our policy to win friends and supporters:</w:t>
      </w:r>
    </w:p>
    <w:p w:rsidR="00F20177" w:rsidRPr="009B70C6" w:rsidRDefault="00F20177" w:rsidP="006972BB">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9B70C6">
        <w:rPr>
          <w:rFonts w:asciiTheme="majorBidi" w:hAnsiTheme="majorBidi" w:cstheme="majorBidi"/>
          <w:sz w:val="23"/>
          <w:szCs w:val="23"/>
          <w:lang w:bidi="he-IL"/>
        </w:rPr>
        <w:t>•</w:t>
      </w:r>
      <w:r w:rsidRPr="009B70C6">
        <w:rPr>
          <w:rFonts w:asciiTheme="majorBidi" w:hAnsiTheme="majorBidi" w:cstheme="majorBidi"/>
          <w:sz w:val="23"/>
          <w:szCs w:val="23"/>
          <w:lang w:bidi="he-IL"/>
        </w:rPr>
        <w:tab/>
        <w:t>USA and Canada</w:t>
      </w:r>
    </w:p>
    <w:p w:rsidR="00F20177" w:rsidRPr="009B70C6" w:rsidRDefault="00F20177" w:rsidP="006972BB">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9B70C6">
        <w:rPr>
          <w:rFonts w:asciiTheme="majorBidi" w:hAnsiTheme="majorBidi" w:cstheme="majorBidi"/>
          <w:sz w:val="23"/>
          <w:szCs w:val="23"/>
          <w:lang w:bidi="he-IL"/>
        </w:rPr>
        <w:t>•</w:t>
      </w:r>
      <w:r w:rsidRPr="009B70C6">
        <w:rPr>
          <w:rFonts w:asciiTheme="majorBidi" w:hAnsiTheme="majorBidi" w:cstheme="majorBidi"/>
          <w:sz w:val="23"/>
          <w:szCs w:val="23"/>
          <w:lang w:bidi="he-IL"/>
        </w:rPr>
        <w:tab/>
        <w:t>Europe</w:t>
      </w:r>
    </w:p>
    <w:p w:rsidR="00F20177" w:rsidRPr="009B70C6" w:rsidRDefault="00F20177" w:rsidP="006972BB">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9B70C6">
        <w:rPr>
          <w:rFonts w:asciiTheme="majorBidi" w:hAnsiTheme="majorBidi" w:cstheme="majorBidi"/>
          <w:sz w:val="23"/>
          <w:szCs w:val="23"/>
          <w:lang w:bidi="he-IL"/>
        </w:rPr>
        <w:lastRenderedPageBreak/>
        <w:t>•</w:t>
      </w:r>
      <w:r w:rsidRPr="009B70C6">
        <w:rPr>
          <w:rFonts w:asciiTheme="majorBidi" w:hAnsiTheme="majorBidi" w:cstheme="majorBidi"/>
          <w:sz w:val="23"/>
          <w:szCs w:val="23"/>
          <w:lang w:bidi="he-IL"/>
        </w:rPr>
        <w:tab/>
        <w:t>Arab and Muslim World</w:t>
      </w:r>
    </w:p>
    <w:p w:rsidR="00F20177" w:rsidRPr="009B70C6" w:rsidRDefault="00F20177" w:rsidP="006972BB">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9B70C6">
        <w:rPr>
          <w:rFonts w:asciiTheme="majorBidi" w:hAnsiTheme="majorBidi" w:cstheme="majorBidi"/>
          <w:sz w:val="23"/>
          <w:szCs w:val="23"/>
          <w:lang w:bidi="he-IL"/>
        </w:rPr>
        <w:t>•</w:t>
      </w:r>
      <w:r w:rsidRPr="009B70C6">
        <w:rPr>
          <w:rFonts w:asciiTheme="majorBidi" w:hAnsiTheme="majorBidi" w:cstheme="majorBidi"/>
          <w:sz w:val="23"/>
          <w:szCs w:val="23"/>
          <w:lang w:bidi="he-IL"/>
        </w:rPr>
        <w:tab/>
        <w:t>East Asia particularly, Japan, China and Russia</w:t>
      </w:r>
    </w:p>
    <w:p w:rsidR="00F20177" w:rsidRPr="009B70C6" w:rsidRDefault="00F20177" w:rsidP="006972BB">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9B70C6">
        <w:rPr>
          <w:rFonts w:asciiTheme="majorBidi" w:hAnsiTheme="majorBidi" w:cstheme="majorBidi"/>
          <w:sz w:val="23"/>
          <w:szCs w:val="23"/>
          <w:lang w:bidi="he-IL"/>
        </w:rPr>
        <w:t>•</w:t>
      </w:r>
      <w:r w:rsidRPr="009B70C6">
        <w:rPr>
          <w:rFonts w:asciiTheme="majorBidi" w:hAnsiTheme="majorBidi" w:cstheme="majorBidi"/>
          <w:sz w:val="23"/>
          <w:szCs w:val="23"/>
          <w:lang w:bidi="he-IL"/>
        </w:rPr>
        <w:tab/>
        <w:t>India</w:t>
      </w:r>
    </w:p>
    <w:p w:rsidR="00F20177" w:rsidRPr="009B70C6" w:rsidRDefault="00F20177" w:rsidP="00997BF5">
      <w:pPr>
        <w:pStyle w:val="BodyText1"/>
        <w:shd w:val="clear" w:color="auto" w:fill="auto"/>
        <w:tabs>
          <w:tab w:val="left" w:pos="180"/>
        </w:tabs>
        <w:spacing w:after="182" w:line="276" w:lineRule="auto"/>
        <w:ind w:left="720"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Clear targets, ways and means and resources for effective projection of our policy in these five areas have to be worked out. Our plan should be formulated on the pattern of a business plan focusing of (i) Product/ Brand (ii) Packaging and (iii) Marketing. Decorative conferences and ineffective visits by politicians to different parts of the world are of no use. Instead we should have a clearly thought-out programme, which should be </w:t>
      </w:r>
      <w:r w:rsidRPr="009B70C6">
        <w:rPr>
          <w:rFonts w:asciiTheme="majorBidi" w:hAnsiTheme="majorBidi" w:cstheme="majorBidi"/>
          <w:b/>
          <w:i/>
          <w:sz w:val="23"/>
          <w:szCs w:val="23"/>
          <w:lang w:bidi="he-IL"/>
        </w:rPr>
        <w:t>target-oriented</w:t>
      </w:r>
      <w:r w:rsidRPr="009B70C6">
        <w:rPr>
          <w:rFonts w:asciiTheme="majorBidi" w:hAnsiTheme="majorBidi" w:cstheme="majorBidi"/>
          <w:sz w:val="23"/>
          <w:szCs w:val="23"/>
          <w:lang w:bidi="he-IL"/>
        </w:rPr>
        <w:t xml:space="preserve"> and </w:t>
      </w:r>
      <w:r w:rsidRPr="009B70C6">
        <w:rPr>
          <w:rFonts w:asciiTheme="majorBidi" w:hAnsiTheme="majorBidi" w:cstheme="majorBidi"/>
          <w:b/>
          <w:i/>
          <w:sz w:val="23"/>
          <w:szCs w:val="23"/>
          <w:lang w:bidi="he-IL"/>
        </w:rPr>
        <w:t>cost-effective.</w:t>
      </w:r>
      <w:r w:rsidRPr="009B70C6">
        <w:rPr>
          <w:rFonts w:asciiTheme="majorBidi" w:hAnsiTheme="majorBidi" w:cstheme="majorBidi"/>
          <w:sz w:val="23"/>
          <w:szCs w:val="23"/>
          <w:lang w:bidi="he-IL"/>
        </w:rPr>
        <w:t xml:space="preserve"> The focus should be on the </w:t>
      </w:r>
      <w:r w:rsidRPr="009B70C6">
        <w:rPr>
          <w:rFonts w:asciiTheme="majorBidi" w:hAnsiTheme="majorBidi" w:cstheme="majorBidi"/>
          <w:b/>
          <w:i/>
          <w:sz w:val="23"/>
          <w:szCs w:val="23"/>
          <w:lang w:bidi="he-IL"/>
        </w:rPr>
        <w:t>indigenous resistance movement</w:t>
      </w:r>
      <w:r w:rsidRPr="009B70C6">
        <w:rPr>
          <w:rFonts w:asciiTheme="majorBidi" w:hAnsiTheme="majorBidi" w:cstheme="majorBidi"/>
          <w:sz w:val="23"/>
          <w:szCs w:val="23"/>
          <w:lang w:bidi="he-IL"/>
        </w:rPr>
        <w:t xml:space="preserve">, the barbarity of Indian occupation and oppression, and the peoples' right of self-determination. We should also arrange targeted visits to Indian held Kashmir by important foreign journalists, scholars and opinion- makers so that they have exposure to real conditions. World should be awakened to the conditions prevailing in Occupied Kashmir and </w:t>
      </w:r>
      <w:r w:rsidRPr="009B70C6">
        <w:rPr>
          <w:rFonts w:asciiTheme="majorBidi" w:hAnsiTheme="majorBidi" w:cstheme="majorBidi"/>
          <w:b/>
          <w:i/>
          <w:sz w:val="23"/>
          <w:szCs w:val="23"/>
          <w:lang w:bidi="he-IL"/>
        </w:rPr>
        <w:t>the indigenous character of national resistance</w:t>
      </w:r>
      <w:r w:rsidRPr="009B70C6">
        <w:rPr>
          <w:rFonts w:asciiTheme="majorBidi" w:hAnsiTheme="majorBidi" w:cstheme="majorBidi"/>
          <w:sz w:val="23"/>
          <w:szCs w:val="23"/>
          <w:lang w:bidi="he-IL"/>
        </w:rPr>
        <w:t xml:space="preserve">. Instead of projecting Pakistan's case, a more effective strategy would be to project the case of the people of Jammu and Kashmir. The focus has to shift from any </w:t>
      </w:r>
      <w:r w:rsidRPr="009B70C6">
        <w:rPr>
          <w:rFonts w:asciiTheme="majorBidi" w:hAnsiTheme="majorBidi" w:cstheme="majorBidi"/>
          <w:b/>
          <w:i/>
          <w:sz w:val="23"/>
          <w:szCs w:val="23"/>
          <w:lang w:bidi="he-IL"/>
        </w:rPr>
        <w:t>territorial dispute</w:t>
      </w:r>
      <w:r w:rsidRPr="009B70C6">
        <w:rPr>
          <w:rFonts w:asciiTheme="majorBidi" w:hAnsiTheme="majorBidi" w:cstheme="majorBidi"/>
          <w:sz w:val="23"/>
          <w:szCs w:val="23"/>
          <w:lang w:bidi="he-IL"/>
        </w:rPr>
        <w:t xml:space="preserve"> to the</w:t>
      </w:r>
      <w:r w:rsidRPr="009B70C6">
        <w:rPr>
          <w:rFonts w:asciiTheme="majorBidi" w:hAnsiTheme="majorBidi" w:cstheme="majorBidi"/>
          <w:b/>
          <w:i/>
          <w:sz w:val="23"/>
          <w:szCs w:val="23"/>
          <w:lang w:bidi="he-IL"/>
        </w:rPr>
        <w:t xml:space="preserve"> human</w:t>
      </w:r>
      <w:r w:rsidRPr="009B70C6">
        <w:rPr>
          <w:rFonts w:asciiTheme="majorBidi" w:hAnsiTheme="majorBidi" w:cstheme="majorBidi"/>
          <w:sz w:val="23"/>
          <w:szCs w:val="23"/>
          <w:lang w:bidi="he-IL"/>
        </w:rPr>
        <w:t xml:space="preserve"> and </w:t>
      </w:r>
      <w:r w:rsidRPr="009B70C6">
        <w:rPr>
          <w:rFonts w:asciiTheme="majorBidi" w:hAnsiTheme="majorBidi" w:cstheme="majorBidi"/>
          <w:b/>
          <w:i/>
          <w:sz w:val="23"/>
          <w:szCs w:val="23"/>
          <w:lang w:bidi="he-IL"/>
        </w:rPr>
        <w:t>political</w:t>
      </w:r>
      <w:r w:rsidRPr="009B70C6">
        <w:rPr>
          <w:rFonts w:asciiTheme="majorBidi" w:hAnsiTheme="majorBidi" w:cstheme="majorBidi"/>
          <w:sz w:val="23"/>
          <w:szCs w:val="23"/>
          <w:lang w:bidi="he-IL"/>
        </w:rPr>
        <w:t xml:space="preserve"> dimensions of the issue: the right of the people to decide their future and seek </w:t>
      </w:r>
      <w:r w:rsidRPr="009B70C6">
        <w:rPr>
          <w:rFonts w:asciiTheme="majorBidi" w:hAnsiTheme="majorBidi" w:cstheme="majorBidi"/>
          <w:b/>
          <w:i/>
          <w:sz w:val="23"/>
          <w:szCs w:val="23"/>
          <w:lang w:bidi="he-IL"/>
        </w:rPr>
        <w:t>liberation from occupatio</w:t>
      </w:r>
      <w:r w:rsidRPr="009B70C6">
        <w:rPr>
          <w:rFonts w:asciiTheme="majorBidi" w:hAnsiTheme="majorBidi" w:cstheme="majorBidi"/>
          <w:sz w:val="23"/>
          <w:szCs w:val="23"/>
          <w:lang w:bidi="he-IL"/>
        </w:rPr>
        <w:t xml:space="preserve">n </w:t>
      </w:r>
      <w:r w:rsidRPr="009B70C6">
        <w:rPr>
          <w:rFonts w:asciiTheme="majorBidi" w:hAnsiTheme="majorBidi" w:cstheme="majorBidi"/>
          <w:b/>
          <w:i/>
          <w:sz w:val="23"/>
          <w:szCs w:val="23"/>
          <w:lang w:bidi="he-IL"/>
        </w:rPr>
        <w:t>and state oppression.</w:t>
      </w:r>
      <w:r w:rsidRPr="009B70C6">
        <w:rPr>
          <w:rFonts w:asciiTheme="majorBidi" w:hAnsiTheme="majorBidi" w:cstheme="majorBidi"/>
          <w:sz w:val="23"/>
          <w:szCs w:val="23"/>
          <w:lang w:bidi="he-IL"/>
        </w:rPr>
        <w:t xml:space="preserve"> The world should be able to see the Indian repression in Kashmir, human rights violations, custodian killings, the repressive laws, rape and vandalism and consequent people's resistance to this occupation and oppression.</w:t>
      </w:r>
    </w:p>
    <w:p w:rsidR="00304A2E" w:rsidRPr="009B70C6" w:rsidRDefault="00F20177" w:rsidP="00F72C9D">
      <w:pPr>
        <w:pStyle w:val="BodyText1"/>
        <w:numPr>
          <w:ilvl w:val="0"/>
          <w:numId w:val="2"/>
        </w:numPr>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 xml:space="preserve">Finally it is to be realized that involvement of the Kashmiri people both from Azad </w:t>
      </w:r>
      <w:r w:rsidR="00296BF5" w:rsidRPr="009B70C6">
        <w:rPr>
          <w:rFonts w:asciiTheme="majorBidi" w:hAnsiTheme="majorBidi" w:cstheme="majorBidi"/>
          <w:sz w:val="23"/>
          <w:szCs w:val="23"/>
          <w:lang w:bidi="he-IL"/>
        </w:rPr>
        <w:t>Kashmir</w:t>
      </w:r>
      <w:r w:rsidRPr="009B70C6">
        <w:rPr>
          <w:rFonts w:asciiTheme="majorBidi" w:hAnsiTheme="majorBidi" w:cstheme="majorBidi"/>
          <w:sz w:val="23"/>
          <w:szCs w:val="23"/>
          <w:lang w:bidi="he-IL"/>
        </w:rPr>
        <w:t xml:space="preserve"> and Occupied Jammu and Kashmir would be crucial to any diplomatic and political effort for the projection of the issue and also their involvement in the resolution of the conflict. As such their participation at all levels has to be planned and incorporated. Any road-map has to be developed with their participation and concurrence. It must be realized that it is only through </w:t>
      </w:r>
      <w:r w:rsidRPr="009B70C6">
        <w:rPr>
          <w:rFonts w:asciiTheme="majorBidi" w:hAnsiTheme="majorBidi" w:cstheme="majorBidi"/>
          <w:b/>
          <w:i/>
          <w:sz w:val="23"/>
          <w:szCs w:val="23"/>
          <w:lang w:bidi="he-IL"/>
        </w:rPr>
        <w:t>supporting, sustaining and further increasing effective national resistance movement within Occupied Jammu and</w:t>
      </w:r>
      <w:r w:rsidR="00304A2E" w:rsidRPr="009B70C6">
        <w:rPr>
          <w:rFonts w:asciiTheme="majorBidi" w:hAnsiTheme="majorBidi" w:cstheme="majorBidi"/>
          <w:b/>
          <w:i/>
        </w:rPr>
        <w:t xml:space="preserve"> </w:t>
      </w:r>
      <w:r w:rsidR="00304A2E" w:rsidRPr="009B70C6">
        <w:rPr>
          <w:rFonts w:asciiTheme="majorBidi" w:hAnsiTheme="majorBidi" w:cstheme="majorBidi"/>
          <w:b/>
          <w:i/>
          <w:sz w:val="23"/>
          <w:szCs w:val="23"/>
          <w:lang w:bidi="he-IL"/>
        </w:rPr>
        <w:t>Kashmir</w:t>
      </w:r>
      <w:r w:rsidR="00304A2E" w:rsidRPr="009B70C6">
        <w:rPr>
          <w:rFonts w:asciiTheme="majorBidi" w:hAnsiTheme="majorBidi" w:cstheme="majorBidi"/>
          <w:sz w:val="23"/>
          <w:szCs w:val="23"/>
          <w:lang w:bidi="he-IL"/>
        </w:rPr>
        <w:t xml:space="preserve"> and </w:t>
      </w:r>
      <w:r w:rsidR="00304A2E" w:rsidRPr="009B70C6">
        <w:rPr>
          <w:rFonts w:asciiTheme="majorBidi" w:hAnsiTheme="majorBidi" w:cstheme="majorBidi"/>
          <w:b/>
          <w:i/>
          <w:sz w:val="23"/>
          <w:szCs w:val="23"/>
          <w:lang w:bidi="he-IL"/>
        </w:rPr>
        <w:t>enhanced international pressur</w:t>
      </w:r>
      <w:r w:rsidR="00304A2E" w:rsidRPr="009B70C6">
        <w:rPr>
          <w:rFonts w:asciiTheme="majorBidi" w:hAnsiTheme="majorBidi" w:cstheme="majorBidi"/>
          <w:sz w:val="23"/>
          <w:szCs w:val="23"/>
          <w:lang w:bidi="he-IL"/>
        </w:rPr>
        <w:t xml:space="preserve">e that can India be forced/persuaded to negotiate and agree to any way out of the Kashmir imbroglio. All else would be wishful thinking. Militancy has played an important, even decisive role in making Kashmir a flashpoint. </w:t>
      </w:r>
      <w:r w:rsidR="00304A2E" w:rsidRPr="009B70C6">
        <w:rPr>
          <w:rFonts w:asciiTheme="majorBidi" w:hAnsiTheme="majorBidi" w:cstheme="majorBidi"/>
          <w:b/>
          <w:i/>
          <w:sz w:val="23"/>
          <w:szCs w:val="23"/>
          <w:lang w:bidi="he-IL"/>
        </w:rPr>
        <w:t>Militancy must not be marginalized</w:t>
      </w:r>
      <w:r w:rsidR="00304A2E" w:rsidRPr="009B70C6">
        <w:rPr>
          <w:rFonts w:asciiTheme="majorBidi" w:hAnsiTheme="majorBidi" w:cstheme="majorBidi"/>
          <w:sz w:val="23"/>
          <w:szCs w:val="23"/>
          <w:lang w:bidi="he-IL"/>
        </w:rPr>
        <w:t xml:space="preserve">. However, time has come to </w:t>
      </w:r>
      <w:r w:rsidR="00304A2E" w:rsidRPr="009B70C6">
        <w:rPr>
          <w:rFonts w:asciiTheme="majorBidi" w:hAnsiTheme="majorBidi" w:cstheme="majorBidi"/>
          <w:b/>
          <w:i/>
          <w:sz w:val="23"/>
          <w:szCs w:val="23"/>
          <w:lang w:bidi="he-IL"/>
        </w:rPr>
        <w:t>expand and accelerate the political movement</w:t>
      </w:r>
      <w:r w:rsidR="00304A2E" w:rsidRPr="009B70C6">
        <w:rPr>
          <w:rFonts w:asciiTheme="majorBidi" w:hAnsiTheme="majorBidi" w:cstheme="majorBidi"/>
          <w:sz w:val="23"/>
          <w:szCs w:val="23"/>
          <w:lang w:bidi="he-IL"/>
        </w:rPr>
        <w:t xml:space="preserve">. The fact is that it is only through </w:t>
      </w:r>
      <w:r w:rsidR="00304A2E" w:rsidRPr="009B70C6">
        <w:rPr>
          <w:rFonts w:asciiTheme="majorBidi" w:hAnsiTheme="majorBidi" w:cstheme="majorBidi"/>
          <w:b/>
          <w:i/>
          <w:sz w:val="23"/>
          <w:szCs w:val="23"/>
          <w:lang w:bidi="he-IL"/>
        </w:rPr>
        <w:t>increased political resistance that militancy can be channeled into peaceful political agitation.</w:t>
      </w:r>
      <w:r w:rsidR="00304A2E" w:rsidRPr="009B70C6">
        <w:rPr>
          <w:rFonts w:asciiTheme="majorBidi" w:hAnsiTheme="majorBidi" w:cstheme="majorBidi"/>
          <w:sz w:val="23"/>
          <w:szCs w:val="23"/>
          <w:lang w:bidi="he-IL"/>
        </w:rPr>
        <w:t xml:space="preserve"> Denial of that is the root cause of militancy, of course alongwith state repression. If </w:t>
      </w:r>
      <w:r w:rsidR="00304A2E" w:rsidRPr="009B70C6">
        <w:rPr>
          <w:rFonts w:asciiTheme="majorBidi" w:hAnsiTheme="majorBidi" w:cstheme="majorBidi"/>
          <w:b/>
          <w:i/>
          <w:sz w:val="23"/>
          <w:szCs w:val="23"/>
          <w:lang w:bidi="he-IL"/>
        </w:rPr>
        <w:t xml:space="preserve">this leverage ends without space for political agitation, India would never proceed along the path of a </w:t>
      </w:r>
      <w:r w:rsidR="00304A2E" w:rsidRPr="009B70C6">
        <w:rPr>
          <w:rFonts w:asciiTheme="majorBidi" w:hAnsiTheme="majorBidi" w:cstheme="majorBidi"/>
          <w:b/>
          <w:i/>
          <w:sz w:val="23"/>
          <w:szCs w:val="23"/>
          <w:lang w:bidi="he-IL"/>
        </w:rPr>
        <w:lastRenderedPageBreak/>
        <w:t>negotiatiated solution.</w:t>
      </w:r>
      <w:r w:rsidR="00304A2E" w:rsidRPr="009B70C6">
        <w:rPr>
          <w:rFonts w:asciiTheme="majorBidi" w:hAnsiTheme="majorBidi" w:cstheme="majorBidi"/>
          <w:sz w:val="23"/>
          <w:szCs w:val="23"/>
          <w:lang w:bidi="he-IL"/>
        </w:rPr>
        <w:t xml:space="preserve"> This is the most important ground reality. Anything that weakens this resistance would be detrimental to our cause.</w:t>
      </w:r>
    </w:p>
    <w:p w:rsidR="00304A2E" w:rsidRPr="009B70C6" w:rsidRDefault="00304A2E" w:rsidP="00066473">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9B70C6">
        <w:rPr>
          <w:rFonts w:asciiTheme="majorBidi" w:hAnsiTheme="majorBidi" w:cstheme="majorBidi"/>
          <w:sz w:val="23"/>
          <w:szCs w:val="23"/>
          <w:lang w:bidi="he-IL"/>
        </w:rPr>
        <w:t>These are some initial thoughts and the more details can be developed through discussions and consultations with other intellectuals, policy makers and scholars.</w:t>
      </w:r>
    </w:p>
    <w:p w:rsidR="00C73CA9" w:rsidRPr="009B70C6" w:rsidRDefault="00C73CA9" w:rsidP="00066473">
      <w:pPr>
        <w:pStyle w:val="BodyText1"/>
        <w:shd w:val="clear" w:color="auto" w:fill="auto"/>
        <w:tabs>
          <w:tab w:val="left" w:pos="180"/>
        </w:tabs>
        <w:spacing w:after="182" w:line="276" w:lineRule="auto"/>
        <w:ind w:right="20"/>
        <w:rPr>
          <w:rFonts w:asciiTheme="majorBidi" w:hAnsiTheme="majorBidi" w:cstheme="majorBidi"/>
          <w:sz w:val="23"/>
          <w:szCs w:val="23"/>
          <w:lang w:bidi="he-IL"/>
        </w:rPr>
      </w:pPr>
    </w:p>
    <w:p w:rsidR="00F20177" w:rsidRPr="009B70C6" w:rsidRDefault="00304A2E" w:rsidP="00C73CA9">
      <w:pPr>
        <w:pStyle w:val="BodyText1"/>
        <w:shd w:val="clear" w:color="auto" w:fill="auto"/>
        <w:tabs>
          <w:tab w:val="left" w:pos="180"/>
        </w:tabs>
        <w:spacing w:after="182" w:line="276" w:lineRule="auto"/>
        <w:ind w:left="720" w:right="20"/>
        <w:jc w:val="right"/>
        <w:rPr>
          <w:rFonts w:asciiTheme="majorBidi" w:hAnsiTheme="majorBidi" w:cstheme="majorBidi"/>
          <w:b/>
          <w:sz w:val="23"/>
          <w:szCs w:val="23"/>
          <w:lang w:bidi="he-IL"/>
        </w:rPr>
      </w:pPr>
      <w:r w:rsidRPr="009B70C6">
        <w:rPr>
          <w:rFonts w:asciiTheme="majorBidi" w:hAnsiTheme="majorBidi" w:cstheme="majorBidi"/>
          <w:sz w:val="23"/>
          <w:szCs w:val="23"/>
          <w:lang w:bidi="he-IL"/>
        </w:rPr>
        <w:t>(</w:t>
      </w:r>
      <w:r w:rsidRPr="009B70C6">
        <w:rPr>
          <w:rFonts w:asciiTheme="majorBidi" w:hAnsiTheme="majorBidi" w:cstheme="majorBidi"/>
          <w:b/>
          <w:sz w:val="23"/>
          <w:szCs w:val="23"/>
          <w:lang w:bidi="he-IL"/>
        </w:rPr>
        <w:t>Prof. Khurshid Ahmad</w:t>
      </w:r>
      <w:r w:rsidRPr="009B70C6">
        <w:rPr>
          <w:rFonts w:asciiTheme="majorBidi" w:hAnsiTheme="majorBidi" w:cstheme="majorBidi"/>
          <w:sz w:val="23"/>
          <w:szCs w:val="23"/>
          <w:lang w:bidi="he-IL"/>
        </w:rPr>
        <w:t>)</w:t>
      </w:r>
      <w:r w:rsidR="00C73CA9" w:rsidRPr="009B70C6">
        <w:rPr>
          <w:rFonts w:asciiTheme="majorBidi" w:hAnsiTheme="majorBidi" w:cstheme="majorBidi"/>
          <w:sz w:val="23"/>
          <w:szCs w:val="23"/>
          <w:lang w:bidi="he-IL"/>
        </w:rPr>
        <w:br/>
      </w:r>
      <w:r w:rsidRPr="009B70C6">
        <w:rPr>
          <w:rFonts w:asciiTheme="majorBidi" w:hAnsiTheme="majorBidi" w:cstheme="majorBidi"/>
          <w:sz w:val="23"/>
          <w:szCs w:val="23"/>
          <w:lang w:bidi="he-IL"/>
        </w:rPr>
        <w:t>Member of the Senate of Pakistan</w:t>
      </w:r>
    </w:p>
    <w:p w:rsidR="00293A72" w:rsidRPr="009B70C6" w:rsidRDefault="00293A72" w:rsidP="00973342">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9B70C6"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42" w:rsidRDefault="00687842" w:rsidP="00A94DAF">
      <w:r>
        <w:separator/>
      </w:r>
    </w:p>
  </w:endnote>
  <w:endnote w:type="continuationSeparator" w:id="0">
    <w:p w:rsidR="00687842" w:rsidRDefault="0068784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42" w:rsidRDefault="00687842" w:rsidP="00A94DAF">
      <w:r>
        <w:separator/>
      </w:r>
    </w:p>
  </w:footnote>
  <w:footnote w:type="continuationSeparator" w:id="0">
    <w:p w:rsidR="00687842" w:rsidRDefault="0068784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687842">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9B70C6">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833CF"/>
    <w:multiLevelType w:val="hybridMultilevel"/>
    <w:tmpl w:val="89922FBC"/>
    <w:lvl w:ilvl="0" w:tplc="F3CC8F62">
      <w:start w:val="1"/>
      <w:numFmt w:val="lowerLetter"/>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7C11FA7"/>
    <w:multiLevelType w:val="hybridMultilevel"/>
    <w:tmpl w:val="39C259B8"/>
    <w:lvl w:ilvl="0" w:tplc="F23C97E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5D0C"/>
    <w:rsid w:val="000062D8"/>
    <w:rsid w:val="000067A1"/>
    <w:rsid w:val="00010892"/>
    <w:rsid w:val="000111E7"/>
    <w:rsid w:val="000117E0"/>
    <w:rsid w:val="000120FF"/>
    <w:rsid w:val="000124B1"/>
    <w:rsid w:val="0001539F"/>
    <w:rsid w:val="0001615D"/>
    <w:rsid w:val="00017B02"/>
    <w:rsid w:val="00020EED"/>
    <w:rsid w:val="00025E29"/>
    <w:rsid w:val="00027E75"/>
    <w:rsid w:val="0003344F"/>
    <w:rsid w:val="00033E12"/>
    <w:rsid w:val="0003597F"/>
    <w:rsid w:val="00037354"/>
    <w:rsid w:val="00040DED"/>
    <w:rsid w:val="0004143E"/>
    <w:rsid w:val="00043A60"/>
    <w:rsid w:val="000503D0"/>
    <w:rsid w:val="000507AF"/>
    <w:rsid w:val="00050894"/>
    <w:rsid w:val="00050D09"/>
    <w:rsid w:val="0005138B"/>
    <w:rsid w:val="000517B0"/>
    <w:rsid w:val="00051FF9"/>
    <w:rsid w:val="000536F7"/>
    <w:rsid w:val="000574D5"/>
    <w:rsid w:val="00057996"/>
    <w:rsid w:val="00060F9E"/>
    <w:rsid w:val="00061338"/>
    <w:rsid w:val="000626FC"/>
    <w:rsid w:val="00063701"/>
    <w:rsid w:val="00064269"/>
    <w:rsid w:val="00065B16"/>
    <w:rsid w:val="000663F9"/>
    <w:rsid w:val="00066473"/>
    <w:rsid w:val="00066557"/>
    <w:rsid w:val="000714D6"/>
    <w:rsid w:val="00072425"/>
    <w:rsid w:val="00073193"/>
    <w:rsid w:val="00074A19"/>
    <w:rsid w:val="000779F5"/>
    <w:rsid w:val="00080BCD"/>
    <w:rsid w:val="0008165B"/>
    <w:rsid w:val="00081FB1"/>
    <w:rsid w:val="00082D2B"/>
    <w:rsid w:val="0008353C"/>
    <w:rsid w:val="00083E62"/>
    <w:rsid w:val="00084656"/>
    <w:rsid w:val="00086760"/>
    <w:rsid w:val="0008710B"/>
    <w:rsid w:val="00090493"/>
    <w:rsid w:val="00091EA6"/>
    <w:rsid w:val="00091FC4"/>
    <w:rsid w:val="00092F08"/>
    <w:rsid w:val="0009313B"/>
    <w:rsid w:val="00093219"/>
    <w:rsid w:val="00093E22"/>
    <w:rsid w:val="00097370"/>
    <w:rsid w:val="000A1021"/>
    <w:rsid w:val="000A58D0"/>
    <w:rsid w:val="000A615C"/>
    <w:rsid w:val="000A7F19"/>
    <w:rsid w:val="000B0482"/>
    <w:rsid w:val="000B272B"/>
    <w:rsid w:val="000B4614"/>
    <w:rsid w:val="000B51BD"/>
    <w:rsid w:val="000B5E10"/>
    <w:rsid w:val="000B7B4D"/>
    <w:rsid w:val="000C2CED"/>
    <w:rsid w:val="000C55D3"/>
    <w:rsid w:val="000C5AC1"/>
    <w:rsid w:val="000C7827"/>
    <w:rsid w:val="000D05C6"/>
    <w:rsid w:val="000D3578"/>
    <w:rsid w:val="000D60B7"/>
    <w:rsid w:val="000E4E5C"/>
    <w:rsid w:val="000F0908"/>
    <w:rsid w:val="000F0BF4"/>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571C0"/>
    <w:rsid w:val="00160BBD"/>
    <w:rsid w:val="00162EBB"/>
    <w:rsid w:val="00165D15"/>
    <w:rsid w:val="00166A70"/>
    <w:rsid w:val="00166B1B"/>
    <w:rsid w:val="00172718"/>
    <w:rsid w:val="001727A3"/>
    <w:rsid w:val="001772F4"/>
    <w:rsid w:val="00177993"/>
    <w:rsid w:val="00180B00"/>
    <w:rsid w:val="0018102A"/>
    <w:rsid w:val="0018112A"/>
    <w:rsid w:val="0018145B"/>
    <w:rsid w:val="00181C94"/>
    <w:rsid w:val="00183905"/>
    <w:rsid w:val="0018418C"/>
    <w:rsid w:val="00186F19"/>
    <w:rsid w:val="00187239"/>
    <w:rsid w:val="00190C82"/>
    <w:rsid w:val="001928A9"/>
    <w:rsid w:val="00192E73"/>
    <w:rsid w:val="00193A61"/>
    <w:rsid w:val="001979D8"/>
    <w:rsid w:val="001A597A"/>
    <w:rsid w:val="001A5A44"/>
    <w:rsid w:val="001A6FED"/>
    <w:rsid w:val="001A72D4"/>
    <w:rsid w:val="001B3C6C"/>
    <w:rsid w:val="001B3E0E"/>
    <w:rsid w:val="001B676E"/>
    <w:rsid w:val="001C05BF"/>
    <w:rsid w:val="001C3435"/>
    <w:rsid w:val="001C47A4"/>
    <w:rsid w:val="001C7936"/>
    <w:rsid w:val="001D142F"/>
    <w:rsid w:val="001D5C60"/>
    <w:rsid w:val="001D60C7"/>
    <w:rsid w:val="001D78D9"/>
    <w:rsid w:val="001D78F1"/>
    <w:rsid w:val="001D79BB"/>
    <w:rsid w:val="001E0788"/>
    <w:rsid w:val="001E0DD4"/>
    <w:rsid w:val="001E183F"/>
    <w:rsid w:val="001E1E48"/>
    <w:rsid w:val="001E5044"/>
    <w:rsid w:val="001E7E39"/>
    <w:rsid w:val="001F0BB6"/>
    <w:rsid w:val="001F15BA"/>
    <w:rsid w:val="001F2324"/>
    <w:rsid w:val="001F395A"/>
    <w:rsid w:val="001F3F9D"/>
    <w:rsid w:val="001F51E0"/>
    <w:rsid w:val="001F66BD"/>
    <w:rsid w:val="001F74F8"/>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25CB1"/>
    <w:rsid w:val="0023008B"/>
    <w:rsid w:val="00232D19"/>
    <w:rsid w:val="002340CC"/>
    <w:rsid w:val="00234FF3"/>
    <w:rsid w:val="00235FB3"/>
    <w:rsid w:val="0023662D"/>
    <w:rsid w:val="00236FC4"/>
    <w:rsid w:val="00241DFC"/>
    <w:rsid w:val="0024375B"/>
    <w:rsid w:val="00243B86"/>
    <w:rsid w:val="00243D0F"/>
    <w:rsid w:val="002466E1"/>
    <w:rsid w:val="00246BCC"/>
    <w:rsid w:val="00250633"/>
    <w:rsid w:val="002508FF"/>
    <w:rsid w:val="00250B0D"/>
    <w:rsid w:val="00251FC2"/>
    <w:rsid w:val="002529F1"/>
    <w:rsid w:val="002531A5"/>
    <w:rsid w:val="002538E3"/>
    <w:rsid w:val="00253EEA"/>
    <w:rsid w:val="002545B8"/>
    <w:rsid w:val="00255582"/>
    <w:rsid w:val="00260D18"/>
    <w:rsid w:val="002625DD"/>
    <w:rsid w:val="0026281B"/>
    <w:rsid w:val="00264118"/>
    <w:rsid w:val="0026424A"/>
    <w:rsid w:val="00266E13"/>
    <w:rsid w:val="00275836"/>
    <w:rsid w:val="0028031A"/>
    <w:rsid w:val="00281041"/>
    <w:rsid w:val="00281FA0"/>
    <w:rsid w:val="00282619"/>
    <w:rsid w:val="00284835"/>
    <w:rsid w:val="00285A57"/>
    <w:rsid w:val="00286242"/>
    <w:rsid w:val="002870F3"/>
    <w:rsid w:val="00291024"/>
    <w:rsid w:val="002918C3"/>
    <w:rsid w:val="002918FF"/>
    <w:rsid w:val="00292871"/>
    <w:rsid w:val="00292E9D"/>
    <w:rsid w:val="00293A72"/>
    <w:rsid w:val="0029587F"/>
    <w:rsid w:val="00296BF5"/>
    <w:rsid w:val="002A1707"/>
    <w:rsid w:val="002A54B5"/>
    <w:rsid w:val="002A6419"/>
    <w:rsid w:val="002A7E27"/>
    <w:rsid w:val="002B2352"/>
    <w:rsid w:val="002B4A4A"/>
    <w:rsid w:val="002C13AF"/>
    <w:rsid w:val="002C2B72"/>
    <w:rsid w:val="002C5965"/>
    <w:rsid w:val="002C5C25"/>
    <w:rsid w:val="002C5DA5"/>
    <w:rsid w:val="002C7340"/>
    <w:rsid w:val="002D08D6"/>
    <w:rsid w:val="002D1D41"/>
    <w:rsid w:val="002D2E8D"/>
    <w:rsid w:val="002D7333"/>
    <w:rsid w:val="002E2C75"/>
    <w:rsid w:val="002E3068"/>
    <w:rsid w:val="002E4892"/>
    <w:rsid w:val="002E520D"/>
    <w:rsid w:val="002F0841"/>
    <w:rsid w:val="002F0F81"/>
    <w:rsid w:val="002F29FF"/>
    <w:rsid w:val="002F5012"/>
    <w:rsid w:val="002F68D6"/>
    <w:rsid w:val="002F6AB5"/>
    <w:rsid w:val="0030181F"/>
    <w:rsid w:val="003023C1"/>
    <w:rsid w:val="003035FA"/>
    <w:rsid w:val="0030371C"/>
    <w:rsid w:val="00304A2E"/>
    <w:rsid w:val="00305411"/>
    <w:rsid w:val="003059D7"/>
    <w:rsid w:val="00310576"/>
    <w:rsid w:val="00312A00"/>
    <w:rsid w:val="003130DB"/>
    <w:rsid w:val="00316322"/>
    <w:rsid w:val="003165F1"/>
    <w:rsid w:val="003177DD"/>
    <w:rsid w:val="003202DA"/>
    <w:rsid w:val="003221D1"/>
    <w:rsid w:val="00322CEA"/>
    <w:rsid w:val="00323A61"/>
    <w:rsid w:val="0032573F"/>
    <w:rsid w:val="00326514"/>
    <w:rsid w:val="00326721"/>
    <w:rsid w:val="00332B24"/>
    <w:rsid w:val="00333241"/>
    <w:rsid w:val="00334553"/>
    <w:rsid w:val="00334783"/>
    <w:rsid w:val="00334EC8"/>
    <w:rsid w:val="00335303"/>
    <w:rsid w:val="00335D4E"/>
    <w:rsid w:val="00336FCF"/>
    <w:rsid w:val="0034328E"/>
    <w:rsid w:val="00345DD1"/>
    <w:rsid w:val="003473FB"/>
    <w:rsid w:val="00351160"/>
    <w:rsid w:val="003521EF"/>
    <w:rsid w:val="0035236B"/>
    <w:rsid w:val="003539BB"/>
    <w:rsid w:val="00361A78"/>
    <w:rsid w:val="00362B84"/>
    <w:rsid w:val="00363A6D"/>
    <w:rsid w:val="00363A71"/>
    <w:rsid w:val="00366B2F"/>
    <w:rsid w:val="003675BE"/>
    <w:rsid w:val="00367955"/>
    <w:rsid w:val="00371112"/>
    <w:rsid w:val="00372174"/>
    <w:rsid w:val="00384BD1"/>
    <w:rsid w:val="0038582B"/>
    <w:rsid w:val="00386F03"/>
    <w:rsid w:val="00392542"/>
    <w:rsid w:val="00393370"/>
    <w:rsid w:val="00396283"/>
    <w:rsid w:val="003A0ED6"/>
    <w:rsid w:val="003A16EE"/>
    <w:rsid w:val="003A3425"/>
    <w:rsid w:val="003A5B74"/>
    <w:rsid w:val="003A687F"/>
    <w:rsid w:val="003A6A97"/>
    <w:rsid w:val="003A71D7"/>
    <w:rsid w:val="003B02C1"/>
    <w:rsid w:val="003B09B0"/>
    <w:rsid w:val="003B0A22"/>
    <w:rsid w:val="003B2190"/>
    <w:rsid w:val="003B41C9"/>
    <w:rsid w:val="003B48F1"/>
    <w:rsid w:val="003B6189"/>
    <w:rsid w:val="003C1541"/>
    <w:rsid w:val="003C2B11"/>
    <w:rsid w:val="003C32B6"/>
    <w:rsid w:val="003C6056"/>
    <w:rsid w:val="003C6DFF"/>
    <w:rsid w:val="003C7025"/>
    <w:rsid w:val="003D2AA3"/>
    <w:rsid w:val="003D421A"/>
    <w:rsid w:val="003D5C59"/>
    <w:rsid w:val="003D602E"/>
    <w:rsid w:val="003D6AFF"/>
    <w:rsid w:val="003E190F"/>
    <w:rsid w:val="003E323C"/>
    <w:rsid w:val="003E3D9D"/>
    <w:rsid w:val="003F1BBA"/>
    <w:rsid w:val="003F422D"/>
    <w:rsid w:val="003F676A"/>
    <w:rsid w:val="003F7771"/>
    <w:rsid w:val="003F7DC9"/>
    <w:rsid w:val="00400371"/>
    <w:rsid w:val="004004D4"/>
    <w:rsid w:val="004016BE"/>
    <w:rsid w:val="004047D5"/>
    <w:rsid w:val="004056DC"/>
    <w:rsid w:val="00406793"/>
    <w:rsid w:val="0041454C"/>
    <w:rsid w:val="00420BCE"/>
    <w:rsid w:val="004217FB"/>
    <w:rsid w:val="0042303B"/>
    <w:rsid w:val="004245D5"/>
    <w:rsid w:val="00424A23"/>
    <w:rsid w:val="00424FDF"/>
    <w:rsid w:val="004250A6"/>
    <w:rsid w:val="00425B68"/>
    <w:rsid w:val="00426CD2"/>
    <w:rsid w:val="00433F12"/>
    <w:rsid w:val="00434B22"/>
    <w:rsid w:val="00434EAC"/>
    <w:rsid w:val="00436D3D"/>
    <w:rsid w:val="004405FC"/>
    <w:rsid w:val="00440B54"/>
    <w:rsid w:val="00441682"/>
    <w:rsid w:val="00445ED5"/>
    <w:rsid w:val="00446B4F"/>
    <w:rsid w:val="0045180D"/>
    <w:rsid w:val="00452574"/>
    <w:rsid w:val="00456498"/>
    <w:rsid w:val="0045691D"/>
    <w:rsid w:val="00457929"/>
    <w:rsid w:val="00457F7C"/>
    <w:rsid w:val="004616A1"/>
    <w:rsid w:val="00462561"/>
    <w:rsid w:val="004626C8"/>
    <w:rsid w:val="004643F7"/>
    <w:rsid w:val="00464B09"/>
    <w:rsid w:val="00465454"/>
    <w:rsid w:val="00466BAA"/>
    <w:rsid w:val="00466DF1"/>
    <w:rsid w:val="0047237A"/>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4A32"/>
    <w:rsid w:val="0049575C"/>
    <w:rsid w:val="004A442D"/>
    <w:rsid w:val="004A4C62"/>
    <w:rsid w:val="004A5303"/>
    <w:rsid w:val="004B0EB0"/>
    <w:rsid w:val="004B268F"/>
    <w:rsid w:val="004B3617"/>
    <w:rsid w:val="004B3DA1"/>
    <w:rsid w:val="004B647C"/>
    <w:rsid w:val="004C03EF"/>
    <w:rsid w:val="004C0740"/>
    <w:rsid w:val="004C16D5"/>
    <w:rsid w:val="004C2EBC"/>
    <w:rsid w:val="004C43D2"/>
    <w:rsid w:val="004C6048"/>
    <w:rsid w:val="004C7AA8"/>
    <w:rsid w:val="004D0307"/>
    <w:rsid w:val="004D4123"/>
    <w:rsid w:val="004D530F"/>
    <w:rsid w:val="004E6A34"/>
    <w:rsid w:val="004F0CA7"/>
    <w:rsid w:val="005003E5"/>
    <w:rsid w:val="00500E6C"/>
    <w:rsid w:val="00501DCC"/>
    <w:rsid w:val="00501E08"/>
    <w:rsid w:val="005025A4"/>
    <w:rsid w:val="00502A5D"/>
    <w:rsid w:val="005031EE"/>
    <w:rsid w:val="0050330D"/>
    <w:rsid w:val="005049D4"/>
    <w:rsid w:val="00505323"/>
    <w:rsid w:val="00505B5D"/>
    <w:rsid w:val="005076E0"/>
    <w:rsid w:val="005079CB"/>
    <w:rsid w:val="00512AAD"/>
    <w:rsid w:val="00513BE2"/>
    <w:rsid w:val="005152EF"/>
    <w:rsid w:val="005153B0"/>
    <w:rsid w:val="00515BC9"/>
    <w:rsid w:val="005162E9"/>
    <w:rsid w:val="00517FD1"/>
    <w:rsid w:val="005203ED"/>
    <w:rsid w:val="00521981"/>
    <w:rsid w:val="005220C9"/>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775C3"/>
    <w:rsid w:val="005807EA"/>
    <w:rsid w:val="005828FC"/>
    <w:rsid w:val="00583194"/>
    <w:rsid w:val="0058457E"/>
    <w:rsid w:val="00584DEE"/>
    <w:rsid w:val="0058636A"/>
    <w:rsid w:val="00593DF8"/>
    <w:rsid w:val="00595286"/>
    <w:rsid w:val="0059754F"/>
    <w:rsid w:val="005A0BC3"/>
    <w:rsid w:val="005A2174"/>
    <w:rsid w:val="005A28B4"/>
    <w:rsid w:val="005A7B4E"/>
    <w:rsid w:val="005B0E30"/>
    <w:rsid w:val="005B1940"/>
    <w:rsid w:val="005B30AF"/>
    <w:rsid w:val="005B3BAC"/>
    <w:rsid w:val="005B70F8"/>
    <w:rsid w:val="005C32E2"/>
    <w:rsid w:val="005C54C9"/>
    <w:rsid w:val="005C66A5"/>
    <w:rsid w:val="005C674F"/>
    <w:rsid w:val="005C721D"/>
    <w:rsid w:val="005C7702"/>
    <w:rsid w:val="005D0BFA"/>
    <w:rsid w:val="005D19CB"/>
    <w:rsid w:val="005D2A37"/>
    <w:rsid w:val="005D5423"/>
    <w:rsid w:val="005D5762"/>
    <w:rsid w:val="005D7A17"/>
    <w:rsid w:val="005E0487"/>
    <w:rsid w:val="005E21D2"/>
    <w:rsid w:val="005E2DE4"/>
    <w:rsid w:val="005E3554"/>
    <w:rsid w:val="005E3ACC"/>
    <w:rsid w:val="005E40E2"/>
    <w:rsid w:val="005E451B"/>
    <w:rsid w:val="005E5490"/>
    <w:rsid w:val="005E627D"/>
    <w:rsid w:val="005E6A34"/>
    <w:rsid w:val="005F1262"/>
    <w:rsid w:val="005F2B2C"/>
    <w:rsid w:val="005F39DC"/>
    <w:rsid w:val="006004B7"/>
    <w:rsid w:val="00600FAF"/>
    <w:rsid w:val="00603764"/>
    <w:rsid w:val="00603E80"/>
    <w:rsid w:val="00605600"/>
    <w:rsid w:val="006115F0"/>
    <w:rsid w:val="00615008"/>
    <w:rsid w:val="00616AEA"/>
    <w:rsid w:val="00621AA6"/>
    <w:rsid w:val="00621D8B"/>
    <w:rsid w:val="00622757"/>
    <w:rsid w:val="0062361A"/>
    <w:rsid w:val="006249EA"/>
    <w:rsid w:val="006269CD"/>
    <w:rsid w:val="00626AEE"/>
    <w:rsid w:val="00630949"/>
    <w:rsid w:val="006315D9"/>
    <w:rsid w:val="006333AA"/>
    <w:rsid w:val="00634CDE"/>
    <w:rsid w:val="00635949"/>
    <w:rsid w:val="00635DE8"/>
    <w:rsid w:val="00637032"/>
    <w:rsid w:val="00637D63"/>
    <w:rsid w:val="0064432B"/>
    <w:rsid w:val="006452B9"/>
    <w:rsid w:val="0064591C"/>
    <w:rsid w:val="00645934"/>
    <w:rsid w:val="00652AB4"/>
    <w:rsid w:val="0065326F"/>
    <w:rsid w:val="006532D5"/>
    <w:rsid w:val="00667980"/>
    <w:rsid w:val="00667B2D"/>
    <w:rsid w:val="00667E55"/>
    <w:rsid w:val="0067255E"/>
    <w:rsid w:val="0067319D"/>
    <w:rsid w:val="00673542"/>
    <w:rsid w:val="0067565D"/>
    <w:rsid w:val="0067583D"/>
    <w:rsid w:val="006774D0"/>
    <w:rsid w:val="00681887"/>
    <w:rsid w:val="006848B7"/>
    <w:rsid w:val="0068533C"/>
    <w:rsid w:val="00685625"/>
    <w:rsid w:val="00687842"/>
    <w:rsid w:val="00690E41"/>
    <w:rsid w:val="006918A9"/>
    <w:rsid w:val="00692C23"/>
    <w:rsid w:val="00695821"/>
    <w:rsid w:val="00696E04"/>
    <w:rsid w:val="006972BB"/>
    <w:rsid w:val="006A02ED"/>
    <w:rsid w:val="006A0E84"/>
    <w:rsid w:val="006A0F3C"/>
    <w:rsid w:val="006A3AA4"/>
    <w:rsid w:val="006A54FC"/>
    <w:rsid w:val="006A54FE"/>
    <w:rsid w:val="006B1F8D"/>
    <w:rsid w:val="006B2CE6"/>
    <w:rsid w:val="006B32A0"/>
    <w:rsid w:val="006B4418"/>
    <w:rsid w:val="006B4F6B"/>
    <w:rsid w:val="006B62F3"/>
    <w:rsid w:val="006B7258"/>
    <w:rsid w:val="006B7625"/>
    <w:rsid w:val="006C098B"/>
    <w:rsid w:val="006C414A"/>
    <w:rsid w:val="006C62D1"/>
    <w:rsid w:val="006D0C18"/>
    <w:rsid w:val="006D180B"/>
    <w:rsid w:val="006D1E0E"/>
    <w:rsid w:val="006D4037"/>
    <w:rsid w:val="006D5E9A"/>
    <w:rsid w:val="006E04A2"/>
    <w:rsid w:val="006E4BA5"/>
    <w:rsid w:val="006E4FB6"/>
    <w:rsid w:val="006E5136"/>
    <w:rsid w:val="006E58FF"/>
    <w:rsid w:val="006E5C89"/>
    <w:rsid w:val="006E69E7"/>
    <w:rsid w:val="006E7599"/>
    <w:rsid w:val="006E7614"/>
    <w:rsid w:val="006F15A1"/>
    <w:rsid w:val="006F15D5"/>
    <w:rsid w:val="006F2852"/>
    <w:rsid w:val="006F2FC5"/>
    <w:rsid w:val="00700306"/>
    <w:rsid w:val="0070043E"/>
    <w:rsid w:val="007021BB"/>
    <w:rsid w:val="007031D5"/>
    <w:rsid w:val="007049AF"/>
    <w:rsid w:val="007127DF"/>
    <w:rsid w:val="0071503A"/>
    <w:rsid w:val="007158D2"/>
    <w:rsid w:val="00715CFA"/>
    <w:rsid w:val="00715F38"/>
    <w:rsid w:val="00716589"/>
    <w:rsid w:val="00716883"/>
    <w:rsid w:val="00720BA1"/>
    <w:rsid w:val="00721198"/>
    <w:rsid w:val="00723178"/>
    <w:rsid w:val="0072392F"/>
    <w:rsid w:val="00724100"/>
    <w:rsid w:val="00727CCA"/>
    <w:rsid w:val="00730DB5"/>
    <w:rsid w:val="007311CF"/>
    <w:rsid w:val="00731323"/>
    <w:rsid w:val="0073284F"/>
    <w:rsid w:val="00732BAC"/>
    <w:rsid w:val="0073317C"/>
    <w:rsid w:val="00733349"/>
    <w:rsid w:val="007333DD"/>
    <w:rsid w:val="00733982"/>
    <w:rsid w:val="00735BCB"/>
    <w:rsid w:val="00736993"/>
    <w:rsid w:val="007375F4"/>
    <w:rsid w:val="00737BBE"/>
    <w:rsid w:val="0074443F"/>
    <w:rsid w:val="00744DCC"/>
    <w:rsid w:val="00745064"/>
    <w:rsid w:val="007451BD"/>
    <w:rsid w:val="007453AA"/>
    <w:rsid w:val="007460EF"/>
    <w:rsid w:val="00747123"/>
    <w:rsid w:val="00752769"/>
    <w:rsid w:val="00753F18"/>
    <w:rsid w:val="007551A5"/>
    <w:rsid w:val="007610D3"/>
    <w:rsid w:val="007627F6"/>
    <w:rsid w:val="007663E4"/>
    <w:rsid w:val="007679FD"/>
    <w:rsid w:val="00774075"/>
    <w:rsid w:val="007802DF"/>
    <w:rsid w:val="00780B23"/>
    <w:rsid w:val="00782B9A"/>
    <w:rsid w:val="00784368"/>
    <w:rsid w:val="00784877"/>
    <w:rsid w:val="00786026"/>
    <w:rsid w:val="0078662A"/>
    <w:rsid w:val="0079188F"/>
    <w:rsid w:val="00794917"/>
    <w:rsid w:val="00795893"/>
    <w:rsid w:val="00795DDF"/>
    <w:rsid w:val="007A104D"/>
    <w:rsid w:val="007A14AD"/>
    <w:rsid w:val="007A338B"/>
    <w:rsid w:val="007A3642"/>
    <w:rsid w:val="007A53AB"/>
    <w:rsid w:val="007B10AA"/>
    <w:rsid w:val="007B5C76"/>
    <w:rsid w:val="007B60F2"/>
    <w:rsid w:val="007B6C5E"/>
    <w:rsid w:val="007C4D45"/>
    <w:rsid w:val="007C726F"/>
    <w:rsid w:val="007D4136"/>
    <w:rsid w:val="007D75D2"/>
    <w:rsid w:val="007D7825"/>
    <w:rsid w:val="007E0329"/>
    <w:rsid w:val="007E07E2"/>
    <w:rsid w:val="007E1742"/>
    <w:rsid w:val="007E295D"/>
    <w:rsid w:val="007E3531"/>
    <w:rsid w:val="007E5531"/>
    <w:rsid w:val="007E6784"/>
    <w:rsid w:val="007E6DA7"/>
    <w:rsid w:val="007E6FD8"/>
    <w:rsid w:val="007E79C0"/>
    <w:rsid w:val="007E7D06"/>
    <w:rsid w:val="007F263C"/>
    <w:rsid w:val="007F38CF"/>
    <w:rsid w:val="007F3DA8"/>
    <w:rsid w:val="007F510D"/>
    <w:rsid w:val="007F5468"/>
    <w:rsid w:val="007F58C4"/>
    <w:rsid w:val="007F6507"/>
    <w:rsid w:val="00800779"/>
    <w:rsid w:val="008007B8"/>
    <w:rsid w:val="00801FC8"/>
    <w:rsid w:val="0080554D"/>
    <w:rsid w:val="008072F3"/>
    <w:rsid w:val="008129A5"/>
    <w:rsid w:val="00815161"/>
    <w:rsid w:val="008218B5"/>
    <w:rsid w:val="00822CE5"/>
    <w:rsid w:val="0082419F"/>
    <w:rsid w:val="00830250"/>
    <w:rsid w:val="00830531"/>
    <w:rsid w:val="0083151A"/>
    <w:rsid w:val="00833738"/>
    <w:rsid w:val="00833E30"/>
    <w:rsid w:val="00834161"/>
    <w:rsid w:val="00834B57"/>
    <w:rsid w:val="0083508E"/>
    <w:rsid w:val="00836357"/>
    <w:rsid w:val="00840745"/>
    <w:rsid w:val="008423A2"/>
    <w:rsid w:val="00842E3E"/>
    <w:rsid w:val="00843983"/>
    <w:rsid w:val="008444D4"/>
    <w:rsid w:val="00844AF1"/>
    <w:rsid w:val="00850D18"/>
    <w:rsid w:val="00851881"/>
    <w:rsid w:val="00851F1D"/>
    <w:rsid w:val="00853681"/>
    <w:rsid w:val="00857130"/>
    <w:rsid w:val="008572C9"/>
    <w:rsid w:val="00857628"/>
    <w:rsid w:val="008603A3"/>
    <w:rsid w:val="008603E6"/>
    <w:rsid w:val="008604E8"/>
    <w:rsid w:val="00860679"/>
    <w:rsid w:val="00861263"/>
    <w:rsid w:val="00861DC1"/>
    <w:rsid w:val="00866662"/>
    <w:rsid w:val="00867521"/>
    <w:rsid w:val="008704C3"/>
    <w:rsid w:val="008706FB"/>
    <w:rsid w:val="00872728"/>
    <w:rsid w:val="00873958"/>
    <w:rsid w:val="00874619"/>
    <w:rsid w:val="00876531"/>
    <w:rsid w:val="00876D95"/>
    <w:rsid w:val="00881680"/>
    <w:rsid w:val="00881E6B"/>
    <w:rsid w:val="00882440"/>
    <w:rsid w:val="00883E19"/>
    <w:rsid w:val="008846FC"/>
    <w:rsid w:val="00886241"/>
    <w:rsid w:val="008863E2"/>
    <w:rsid w:val="00887F08"/>
    <w:rsid w:val="00891CED"/>
    <w:rsid w:val="00892543"/>
    <w:rsid w:val="008926B6"/>
    <w:rsid w:val="0089333F"/>
    <w:rsid w:val="008942D5"/>
    <w:rsid w:val="00895495"/>
    <w:rsid w:val="00896C40"/>
    <w:rsid w:val="00897997"/>
    <w:rsid w:val="008A119F"/>
    <w:rsid w:val="008A3546"/>
    <w:rsid w:val="008A506E"/>
    <w:rsid w:val="008A691C"/>
    <w:rsid w:val="008B0A93"/>
    <w:rsid w:val="008B1274"/>
    <w:rsid w:val="008B28D6"/>
    <w:rsid w:val="008B36EF"/>
    <w:rsid w:val="008B52CE"/>
    <w:rsid w:val="008B52EB"/>
    <w:rsid w:val="008B66FD"/>
    <w:rsid w:val="008C0383"/>
    <w:rsid w:val="008C1805"/>
    <w:rsid w:val="008C1D2F"/>
    <w:rsid w:val="008C20E7"/>
    <w:rsid w:val="008C233A"/>
    <w:rsid w:val="008C3F4C"/>
    <w:rsid w:val="008C4146"/>
    <w:rsid w:val="008C5995"/>
    <w:rsid w:val="008D0563"/>
    <w:rsid w:val="008D071D"/>
    <w:rsid w:val="008D07EE"/>
    <w:rsid w:val="008D3B92"/>
    <w:rsid w:val="008D68F7"/>
    <w:rsid w:val="008D79ED"/>
    <w:rsid w:val="008E0237"/>
    <w:rsid w:val="008E0902"/>
    <w:rsid w:val="008E3D60"/>
    <w:rsid w:val="008E4D26"/>
    <w:rsid w:val="008E4DAD"/>
    <w:rsid w:val="008E57E3"/>
    <w:rsid w:val="008F0869"/>
    <w:rsid w:val="008F30E8"/>
    <w:rsid w:val="008F5B57"/>
    <w:rsid w:val="008F70B2"/>
    <w:rsid w:val="00901CE2"/>
    <w:rsid w:val="00902C75"/>
    <w:rsid w:val="00903A74"/>
    <w:rsid w:val="00903BB7"/>
    <w:rsid w:val="00904452"/>
    <w:rsid w:val="00904AC3"/>
    <w:rsid w:val="00904C11"/>
    <w:rsid w:val="00904F0D"/>
    <w:rsid w:val="00905E62"/>
    <w:rsid w:val="0090725F"/>
    <w:rsid w:val="00907712"/>
    <w:rsid w:val="009107E0"/>
    <w:rsid w:val="00911379"/>
    <w:rsid w:val="009137F7"/>
    <w:rsid w:val="00915484"/>
    <w:rsid w:val="00917E14"/>
    <w:rsid w:val="009255AD"/>
    <w:rsid w:val="00927B81"/>
    <w:rsid w:val="00931185"/>
    <w:rsid w:val="00931E4A"/>
    <w:rsid w:val="009330DB"/>
    <w:rsid w:val="00940B08"/>
    <w:rsid w:val="00943425"/>
    <w:rsid w:val="00944A99"/>
    <w:rsid w:val="00945F85"/>
    <w:rsid w:val="00946ECC"/>
    <w:rsid w:val="00950E71"/>
    <w:rsid w:val="00952A18"/>
    <w:rsid w:val="00953E3A"/>
    <w:rsid w:val="0095556E"/>
    <w:rsid w:val="009555FE"/>
    <w:rsid w:val="00956BCC"/>
    <w:rsid w:val="009576AB"/>
    <w:rsid w:val="009615C8"/>
    <w:rsid w:val="00963DF1"/>
    <w:rsid w:val="0096462D"/>
    <w:rsid w:val="0096645D"/>
    <w:rsid w:val="00966CD3"/>
    <w:rsid w:val="00967455"/>
    <w:rsid w:val="009675BE"/>
    <w:rsid w:val="009675E4"/>
    <w:rsid w:val="009707D4"/>
    <w:rsid w:val="00970D3C"/>
    <w:rsid w:val="00972D93"/>
    <w:rsid w:val="0097319F"/>
    <w:rsid w:val="00973342"/>
    <w:rsid w:val="00974B9B"/>
    <w:rsid w:val="0097523E"/>
    <w:rsid w:val="00980482"/>
    <w:rsid w:val="00980F2E"/>
    <w:rsid w:val="0098263E"/>
    <w:rsid w:val="009864D5"/>
    <w:rsid w:val="00986E03"/>
    <w:rsid w:val="00987839"/>
    <w:rsid w:val="00987E9F"/>
    <w:rsid w:val="00991D7E"/>
    <w:rsid w:val="0099273F"/>
    <w:rsid w:val="00993BA4"/>
    <w:rsid w:val="00993E97"/>
    <w:rsid w:val="00994267"/>
    <w:rsid w:val="00994626"/>
    <w:rsid w:val="00995935"/>
    <w:rsid w:val="00995AC6"/>
    <w:rsid w:val="009975E4"/>
    <w:rsid w:val="0099765F"/>
    <w:rsid w:val="00997AFE"/>
    <w:rsid w:val="00997BF5"/>
    <w:rsid w:val="009A0DF5"/>
    <w:rsid w:val="009A449F"/>
    <w:rsid w:val="009A48AA"/>
    <w:rsid w:val="009A54D7"/>
    <w:rsid w:val="009A5B24"/>
    <w:rsid w:val="009A73B2"/>
    <w:rsid w:val="009A79FA"/>
    <w:rsid w:val="009B0F1D"/>
    <w:rsid w:val="009B5308"/>
    <w:rsid w:val="009B70C6"/>
    <w:rsid w:val="009C18DD"/>
    <w:rsid w:val="009C1FC3"/>
    <w:rsid w:val="009C3B33"/>
    <w:rsid w:val="009C461D"/>
    <w:rsid w:val="009C5DAE"/>
    <w:rsid w:val="009D2866"/>
    <w:rsid w:val="009D659D"/>
    <w:rsid w:val="009D6F12"/>
    <w:rsid w:val="009E1FC6"/>
    <w:rsid w:val="009E1FF4"/>
    <w:rsid w:val="009E20F2"/>
    <w:rsid w:val="009E4996"/>
    <w:rsid w:val="009F0FAD"/>
    <w:rsid w:val="009F2402"/>
    <w:rsid w:val="009F53EF"/>
    <w:rsid w:val="009F54EB"/>
    <w:rsid w:val="009F6C1D"/>
    <w:rsid w:val="00A0258C"/>
    <w:rsid w:val="00A12AD8"/>
    <w:rsid w:val="00A1375B"/>
    <w:rsid w:val="00A17FB2"/>
    <w:rsid w:val="00A211CD"/>
    <w:rsid w:val="00A24519"/>
    <w:rsid w:val="00A2741E"/>
    <w:rsid w:val="00A3195A"/>
    <w:rsid w:val="00A321A1"/>
    <w:rsid w:val="00A32A3B"/>
    <w:rsid w:val="00A344D7"/>
    <w:rsid w:val="00A35B43"/>
    <w:rsid w:val="00A36596"/>
    <w:rsid w:val="00A36F7C"/>
    <w:rsid w:val="00A36F87"/>
    <w:rsid w:val="00A37662"/>
    <w:rsid w:val="00A40D4C"/>
    <w:rsid w:val="00A41A54"/>
    <w:rsid w:val="00A42C40"/>
    <w:rsid w:val="00A4304C"/>
    <w:rsid w:val="00A4521B"/>
    <w:rsid w:val="00A45348"/>
    <w:rsid w:val="00A45442"/>
    <w:rsid w:val="00A46111"/>
    <w:rsid w:val="00A475F7"/>
    <w:rsid w:val="00A5033C"/>
    <w:rsid w:val="00A51255"/>
    <w:rsid w:val="00A51B4F"/>
    <w:rsid w:val="00A5255B"/>
    <w:rsid w:val="00A52AC6"/>
    <w:rsid w:val="00A53F42"/>
    <w:rsid w:val="00A55AA2"/>
    <w:rsid w:val="00A6232A"/>
    <w:rsid w:val="00A626D7"/>
    <w:rsid w:val="00A62DF0"/>
    <w:rsid w:val="00A64C1D"/>
    <w:rsid w:val="00A65794"/>
    <w:rsid w:val="00A65C18"/>
    <w:rsid w:val="00A672B7"/>
    <w:rsid w:val="00A718D0"/>
    <w:rsid w:val="00A71F75"/>
    <w:rsid w:val="00A728BE"/>
    <w:rsid w:val="00A73B5B"/>
    <w:rsid w:val="00A76608"/>
    <w:rsid w:val="00A77BF0"/>
    <w:rsid w:val="00A77EDC"/>
    <w:rsid w:val="00A80EAF"/>
    <w:rsid w:val="00A82C89"/>
    <w:rsid w:val="00A849A9"/>
    <w:rsid w:val="00A85705"/>
    <w:rsid w:val="00A85FD4"/>
    <w:rsid w:val="00A87494"/>
    <w:rsid w:val="00A878B1"/>
    <w:rsid w:val="00A87DC6"/>
    <w:rsid w:val="00A921BE"/>
    <w:rsid w:val="00A923DA"/>
    <w:rsid w:val="00A94DAF"/>
    <w:rsid w:val="00A97101"/>
    <w:rsid w:val="00A97F97"/>
    <w:rsid w:val="00AA139B"/>
    <w:rsid w:val="00AA189F"/>
    <w:rsid w:val="00AA3C92"/>
    <w:rsid w:val="00AA6013"/>
    <w:rsid w:val="00AA621D"/>
    <w:rsid w:val="00AA638D"/>
    <w:rsid w:val="00AA68C1"/>
    <w:rsid w:val="00AB2482"/>
    <w:rsid w:val="00AB2F12"/>
    <w:rsid w:val="00AB3459"/>
    <w:rsid w:val="00AB3788"/>
    <w:rsid w:val="00AB38FD"/>
    <w:rsid w:val="00AB3BF7"/>
    <w:rsid w:val="00AB47E8"/>
    <w:rsid w:val="00AB5415"/>
    <w:rsid w:val="00AC0C22"/>
    <w:rsid w:val="00AC2D35"/>
    <w:rsid w:val="00AC400D"/>
    <w:rsid w:val="00AC4B1E"/>
    <w:rsid w:val="00AC5F6D"/>
    <w:rsid w:val="00AC74BA"/>
    <w:rsid w:val="00AC7A20"/>
    <w:rsid w:val="00AD0E96"/>
    <w:rsid w:val="00AD3486"/>
    <w:rsid w:val="00AD52E4"/>
    <w:rsid w:val="00AD7D25"/>
    <w:rsid w:val="00AE05AA"/>
    <w:rsid w:val="00AE1B04"/>
    <w:rsid w:val="00AF02EC"/>
    <w:rsid w:val="00AF1205"/>
    <w:rsid w:val="00AF2F28"/>
    <w:rsid w:val="00AF497D"/>
    <w:rsid w:val="00AF49AB"/>
    <w:rsid w:val="00AF789F"/>
    <w:rsid w:val="00AF7A77"/>
    <w:rsid w:val="00B004D8"/>
    <w:rsid w:val="00B02319"/>
    <w:rsid w:val="00B03098"/>
    <w:rsid w:val="00B05FF2"/>
    <w:rsid w:val="00B12DDB"/>
    <w:rsid w:val="00B13F3D"/>
    <w:rsid w:val="00B1423E"/>
    <w:rsid w:val="00B1658E"/>
    <w:rsid w:val="00B16612"/>
    <w:rsid w:val="00B179E1"/>
    <w:rsid w:val="00B2320B"/>
    <w:rsid w:val="00B238B3"/>
    <w:rsid w:val="00B31EA3"/>
    <w:rsid w:val="00B333D2"/>
    <w:rsid w:val="00B3592E"/>
    <w:rsid w:val="00B35E74"/>
    <w:rsid w:val="00B3739D"/>
    <w:rsid w:val="00B37608"/>
    <w:rsid w:val="00B4352D"/>
    <w:rsid w:val="00B44DB7"/>
    <w:rsid w:val="00B46D0C"/>
    <w:rsid w:val="00B50B34"/>
    <w:rsid w:val="00B519D3"/>
    <w:rsid w:val="00B519EC"/>
    <w:rsid w:val="00B52E48"/>
    <w:rsid w:val="00B5359B"/>
    <w:rsid w:val="00B537F1"/>
    <w:rsid w:val="00B53DB2"/>
    <w:rsid w:val="00B54530"/>
    <w:rsid w:val="00B54DCE"/>
    <w:rsid w:val="00B60369"/>
    <w:rsid w:val="00B6231D"/>
    <w:rsid w:val="00B63342"/>
    <w:rsid w:val="00B63ED6"/>
    <w:rsid w:val="00B6559E"/>
    <w:rsid w:val="00B70D97"/>
    <w:rsid w:val="00B72913"/>
    <w:rsid w:val="00B73DCE"/>
    <w:rsid w:val="00B75CFC"/>
    <w:rsid w:val="00B77ADD"/>
    <w:rsid w:val="00B81AB1"/>
    <w:rsid w:val="00B81D58"/>
    <w:rsid w:val="00B84933"/>
    <w:rsid w:val="00B90F19"/>
    <w:rsid w:val="00B916EF"/>
    <w:rsid w:val="00B91D0F"/>
    <w:rsid w:val="00B95450"/>
    <w:rsid w:val="00B96BC1"/>
    <w:rsid w:val="00B97DCE"/>
    <w:rsid w:val="00BA18BE"/>
    <w:rsid w:val="00BA2D91"/>
    <w:rsid w:val="00BA2ECA"/>
    <w:rsid w:val="00BB0C3B"/>
    <w:rsid w:val="00BB0F9B"/>
    <w:rsid w:val="00BB1594"/>
    <w:rsid w:val="00BB3236"/>
    <w:rsid w:val="00BB48C0"/>
    <w:rsid w:val="00BB4D9F"/>
    <w:rsid w:val="00BB5C0A"/>
    <w:rsid w:val="00BB5F32"/>
    <w:rsid w:val="00BB7CD6"/>
    <w:rsid w:val="00BC3930"/>
    <w:rsid w:val="00BC5252"/>
    <w:rsid w:val="00BC6659"/>
    <w:rsid w:val="00BC6906"/>
    <w:rsid w:val="00BC709A"/>
    <w:rsid w:val="00BD2139"/>
    <w:rsid w:val="00BD4BF3"/>
    <w:rsid w:val="00BD4E62"/>
    <w:rsid w:val="00BD5609"/>
    <w:rsid w:val="00BD6488"/>
    <w:rsid w:val="00BD70F4"/>
    <w:rsid w:val="00BD714A"/>
    <w:rsid w:val="00BD78BA"/>
    <w:rsid w:val="00BE17EE"/>
    <w:rsid w:val="00BE1910"/>
    <w:rsid w:val="00BE19F0"/>
    <w:rsid w:val="00BE2B80"/>
    <w:rsid w:val="00BE2D07"/>
    <w:rsid w:val="00BE7499"/>
    <w:rsid w:val="00BE7BE5"/>
    <w:rsid w:val="00BF05EA"/>
    <w:rsid w:val="00BF08B8"/>
    <w:rsid w:val="00BF1C5D"/>
    <w:rsid w:val="00BF29B7"/>
    <w:rsid w:val="00BF29BF"/>
    <w:rsid w:val="00BF2CDF"/>
    <w:rsid w:val="00BF3E1F"/>
    <w:rsid w:val="00BF4E48"/>
    <w:rsid w:val="00BF6C0A"/>
    <w:rsid w:val="00BF72AE"/>
    <w:rsid w:val="00C029C1"/>
    <w:rsid w:val="00C03A2F"/>
    <w:rsid w:val="00C0412F"/>
    <w:rsid w:val="00C05801"/>
    <w:rsid w:val="00C06FF7"/>
    <w:rsid w:val="00C11A7A"/>
    <w:rsid w:val="00C11CD0"/>
    <w:rsid w:val="00C12498"/>
    <w:rsid w:val="00C14A69"/>
    <w:rsid w:val="00C154CC"/>
    <w:rsid w:val="00C15516"/>
    <w:rsid w:val="00C16F81"/>
    <w:rsid w:val="00C17452"/>
    <w:rsid w:val="00C21120"/>
    <w:rsid w:val="00C22188"/>
    <w:rsid w:val="00C22D0F"/>
    <w:rsid w:val="00C30629"/>
    <w:rsid w:val="00C31525"/>
    <w:rsid w:val="00C324C7"/>
    <w:rsid w:val="00C32DBC"/>
    <w:rsid w:val="00C35400"/>
    <w:rsid w:val="00C36C7F"/>
    <w:rsid w:val="00C36EDB"/>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5C6"/>
    <w:rsid w:val="00C66CD4"/>
    <w:rsid w:val="00C67AE7"/>
    <w:rsid w:val="00C73CA9"/>
    <w:rsid w:val="00C74E52"/>
    <w:rsid w:val="00C74E85"/>
    <w:rsid w:val="00C75D07"/>
    <w:rsid w:val="00C7649E"/>
    <w:rsid w:val="00C76B02"/>
    <w:rsid w:val="00C76F21"/>
    <w:rsid w:val="00C77AAB"/>
    <w:rsid w:val="00C8161A"/>
    <w:rsid w:val="00C81E94"/>
    <w:rsid w:val="00C83B01"/>
    <w:rsid w:val="00C85FE7"/>
    <w:rsid w:val="00C872D9"/>
    <w:rsid w:val="00C90B60"/>
    <w:rsid w:val="00C920CF"/>
    <w:rsid w:val="00C92676"/>
    <w:rsid w:val="00C93DCF"/>
    <w:rsid w:val="00C978AF"/>
    <w:rsid w:val="00C97E2E"/>
    <w:rsid w:val="00CA130B"/>
    <w:rsid w:val="00CA201B"/>
    <w:rsid w:val="00CA2FD0"/>
    <w:rsid w:val="00CA563D"/>
    <w:rsid w:val="00CA5827"/>
    <w:rsid w:val="00CA64A4"/>
    <w:rsid w:val="00CB0122"/>
    <w:rsid w:val="00CB239D"/>
    <w:rsid w:val="00CB2802"/>
    <w:rsid w:val="00CB4862"/>
    <w:rsid w:val="00CB5C78"/>
    <w:rsid w:val="00CB6236"/>
    <w:rsid w:val="00CB6953"/>
    <w:rsid w:val="00CC216E"/>
    <w:rsid w:val="00CC333C"/>
    <w:rsid w:val="00CC7202"/>
    <w:rsid w:val="00CD08A0"/>
    <w:rsid w:val="00CD28D3"/>
    <w:rsid w:val="00CD748B"/>
    <w:rsid w:val="00CE1E7E"/>
    <w:rsid w:val="00CE4B2A"/>
    <w:rsid w:val="00CE63AF"/>
    <w:rsid w:val="00CE7C6F"/>
    <w:rsid w:val="00CE7CFE"/>
    <w:rsid w:val="00CF062A"/>
    <w:rsid w:val="00CF1D8E"/>
    <w:rsid w:val="00CF4AED"/>
    <w:rsid w:val="00CF5934"/>
    <w:rsid w:val="00CF60A5"/>
    <w:rsid w:val="00D004BF"/>
    <w:rsid w:val="00D03A0E"/>
    <w:rsid w:val="00D03EF4"/>
    <w:rsid w:val="00D06F1F"/>
    <w:rsid w:val="00D0702E"/>
    <w:rsid w:val="00D079B7"/>
    <w:rsid w:val="00D128A4"/>
    <w:rsid w:val="00D14C60"/>
    <w:rsid w:val="00D165FE"/>
    <w:rsid w:val="00D16B41"/>
    <w:rsid w:val="00D16BA8"/>
    <w:rsid w:val="00D211F6"/>
    <w:rsid w:val="00D21371"/>
    <w:rsid w:val="00D23725"/>
    <w:rsid w:val="00D24645"/>
    <w:rsid w:val="00D26D1B"/>
    <w:rsid w:val="00D30289"/>
    <w:rsid w:val="00D353C9"/>
    <w:rsid w:val="00D40604"/>
    <w:rsid w:val="00D40C01"/>
    <w:rsid w:val="00D42E0E"/>
    <w:rsid w:val="00D46A44"/>
    <w:rsid w:val="00D5175A"/>
    <w:rsid w:val="00D529ED"/>
    <w:rsid w:val="00D542D1"/>
    <w:rsid w:val="00D5596B"/>
    <w:rsid w:val="00D55C52"/>
    <w:rsid w:val="00D55E76"/>
    <w:rsid w:val="00D5627A"/>
    <w:rsid w:val="00D57D94"/>
    <w:rsid w:val="00D6033A"/>
    <w:rsid w:val="00D61BA8"/>
    <w:rsid w:val="00D62244"/>
    <w:rsid w:val="00D64532"/>
    <w:rsid w:val="00D65594"/>
    <w:rsid w:val="00D65886"/>
    <w:rsid w:val="00D70442"/>
    <w:rsid w:val="00D70D84"/>
    <w:rsid w:val="00D7195F"/>
    <w:rsid w:val="00D71E27"/>
    <w:rsid w:val="00D73490"/>
    <w:rsid w:val="00D73B0B"/>
    <w:rsid w:val="00D75008"/>
    <w:rsid w:val="00D75A02"/>
    <w:rsid w:val="00D77962"/>
    <w:rsid w:val="00D806E6"/>
    <w:rsid w:val="00D8215F"/>
    <w:rsid w:val="00D82B17"/>
    <w:rsid w:val="00D82BEA"/>
    <w:rsid w:val="00D86D02"/>
    <w:rsid w:val="00D873A5"/>
    <w:rsid w:val="00D9033A"/>
    <w:rsid w:val="00D947F1"/>
    <w:rsid w:val="00D95936"/>
    <w:rsid w:val="00D95A39"/>
    <w:rsid w:val="00D97C47"/>
    <w:rsid w:val="00DA0486"/>
    <w:rsid w:val="00DA2D5C"/>
    <w:rsid w:val="00DA6723"/>
    <w:rsid w:val="00DA6E11"/>
    <w:rsid w:val="00DB08BC"/>
    <w:rsid w:val="00DB29A3"/>
    <w:rsid w:val="00DB316C"/>
    <w:rsid w:val="00DB4673"/>
    <w:rsid w:val="00DB52EF"/>
    <w:rsid w:val="00DB5465"/>
    <w:rsid w:val="00DB5EAB"/>
    <w:rsid w:val="00DB704E"/>
    <w:rsid w:val="00DB7D0C"/>
    <w:rsid w:val="00DC2309"/>
    <w:rsid w:val="00DC2516"/>
    <w:rsid w:val="00DC27E1"/>
    <w:rsid w:val="00DC5370"/>
    <w:rsid w:val="00DC5533"/>
    <w:rsid w:val="00DC67BE"/>
    <w:rsid w:val="00DC6CD5"/>
    <w:rsid w:val="00DC77BD"/>
    <w:rsid w:val="00DD17ED"/>
    <w:rsid w:val="00DD1AD8"/>
    <w:rsid w:val="00DD1B3E"/>
    <w:rsid w:val="00DD1F3C"/>
    <w:rsid w:val="00DD5965"/>
    <w:rsid w:val="00DE28DE"/>
    <w:rsid w:val="00DE2CDF"/>
    <w:rsid w:val="00DE2D9F"/>
    <w:rsid w:val="00DE36AC"/>
    <w:rsid w:val="00DE411C"/>
    <w:rsid w:val="00DE4CA0"/>
    <w:rsid w:val="00DE4FC9"/>
    <w:rsid w:val="00DE51FE"/>
    <w:rsid w:val="00DE6993"/>
    <w:rsid w:val="00DE70F3"/>
    <w:rsid w:val="00DF1CC4"/>
    <w:rsid w:val="00DF6A88"/>
    <w:rsid w:val="00DF6E32"/>
    <w:rsid w:val="00E11B3E"/>
    <w:rsid w:val="00E13010"/>
    <w:rsid w:val="00E14A11"/>
    <w:rsid w:val="00E16172"/>
    <w:rsid w:val="00E209BB"/>
    <w:rsid w:val="00E24A34"/>
    <w:rsid w:val="00E27A7B"/>
    <w:rsid w:val="00E30142"/>
    <w:rsid w:val="00E33E50"/>
    <w:rsid w:val="00E37220"/>
    <w:rsid w:val="00E37F28"/>
    <w:rsid w:val="00E4009E"/>
    <w:rsid w:val="00E4075A"/>
    <w:rsid w:val="00E41567"/>
    <w:rsid w:val="00E41648"/>
    <w:rsid w:val="00E41AC8"/>
    <w:rsid w:val="00E420AE"/>
    <w:rsid w:val="00E42AF2"/>
    <w:rsid w:val="00E468DF"/>
    <w:rsid w:val="00E50205"/>
    <w:rsid w:val="00E50BB9"/>
    <w:rsid w:val="00E5337C"/>
    <w:rsid w:val="00E53CEF"/>
    <w:rsid w:val="00E554DE"/>
    <w:rsid w:val="00E56656"/>
    <w:rsid w:val="00E56C3E"/>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50F4"/>
    <w:rsid w:val="00E954D3"/>
    <w:rsid w:val="00E964CC"/>
    <w:rsid w:val="00E967C9"/>
    <w:rsid w:val="00E967D6"/>
    <w:rsid w:val="00E97979"/>
    <w:rsid w:val="00E97A9C"/>
    <w:rsid w:val="00EA0C06"/>
    <w:rsid w:val="00EA11A9"/>
    <w:rsid w:val="00EA21D4"/>
    <w:rsid w:val="00EA47A8"/>
    <w:rsid w:val="00EA500B"/>
    <w:rsid w:val="00EA5532"/>
    <w:rsid w:val="00EA556F"/>
    <w:rsid w:val="00EA67B8"/>
    <w:rsid w:val="00EB49EB"/>
    <w:rsid w:val="00EC36CE"/>
    <w:rsid w:val="00EC56B2"/>
    <w:rsid w:val="00EC6E9A"/>
    <w:rsid w:val="00EC7216"/>
    <w:rsid w:val="00ED4BF2"/>
    <w:rsid w:val="00ED6E44"/>
    <w:rsid w:val="00EE3DA5"/>
    <w:rsid w:val="00EE400B"/>
    <w:rsid w:val="00EE4677"/>
    <w:rsid w:val="00EE51AB"/>
    <w:rsid w:val="00EE5858"/>
    <w:rsid w:val="00EE593F"/>
    <w:rsid w:val="00EE7AC0"/>
    <w:rsid w:val="00EF02DC"/>
    <w:rsid w:val="00EF0A9B"/>
    <w:rsid w:val="00EF31D5"/>
    <w:rsid w:val="00EF6231"/>
    <w:rsid w:val="00F049C1"/>
    <w:rsid w:val="00F063F9"/>
    <w:rsid w:val="00F076A2"/>
    <w:rsid w:val="00F1029A"/>
    <w:rsid w:val="00F109E1"/>
    <w:rsid w:val="00F1703F"/>
    <w:rsid w:val="00F174ED"/>
    <w:rsid w:val="00F2003E"/>
    <w:rsid w:val="00F20177"/>
    <w:rsid w:val="00F226EC"/>
    <w:rsid w:val="00F238F1"/>
    <w:rsid w:val="00F23961"/>
    <w:rsid w:val="00F26073"/>
    <w:rsid w:val="00F277AF"/>
    <w:rsid w:val="00F313C5"/>
    <w:rsid w:val="00F33CCB"/>
    <w:rsid w:val="00F3776D"/>
    <w:rsid w:val="00F37BA9"/>
    <w:rsid w:val="00F40938"/>
    <w:rsid w:val="00F420F9"/>
    <w:rsid w:val="00F422BF"/>
    <w:rsid w:val="00F429B2"/>
    <w:rsid w:val="00F4376E"/>
    <w:rsid w:val="00F478FC"/>
    <w:rsid w:val="00F47E46"/>
    <w:rsid w:val="00F509FA"/>
    <w:rsid w:val="00F54F4F"/>
    <w:rsid w:val="00F559FF"/>
    <w:rsid w:val="00F6071E"/>
    <w:rsid w:val="00F638BC"/>
    <w:rsid w:val="00F63FB4"/>
    <w:rsid w:val="00F70531"/>
    <w:rsid w:val="00F72C9D"/>
    <w:rsid w:val="00F7380A"/>
    <w:rsid w:val="00F751BE"/>
    <w:rsid w:val="00F752FA"/>
    <w:rsid w:val="00F75F52"/>
    <w:rsid w:val="00F77C34"/>
    <w:rsid w:val="00F82DCD"/>
    <w:rsid w:val="00F83A2F"/>
    <w:rsid w:val="00F91595"/>
    <w:rsid w:val="00F91B26"/>
    <w:rsid w:val="00F92730"/>
    <w:rsid w:val="00F930D9"/>
    <w:rsid w:val="00F93861"/>
    <w:rsid w:val="00F94103"/>
    <w:rsid w:val="00F948E7"/>
    <w:rsid w:val="00F96216"/>
    <w:rsid w:val="00F96493"/>
    <w:rsid w:val="00F96758"/>
    <w:rsid w:val="00F96D2F"/>
    <w:rsid w:val="00FA0E5E"/>
    <w:rsid w:val="00FA27F7"/>
    <w:rsid w:val="00FA2829"/>
    <w:rsid w:val="00FA3A94"/>
    <w:rsid w:val="00FA42B7"/>
    <w:rsid w:val="00FA42F9"/>
    <w:rsid w:val="00FA4441"/>
    <w:rsid w:val="00FA51C0"/>
    <w:rsid w:val="00FA5B10"/>
    <w:rsid w:val="00FB0BD8"/>
    <w:rsid w:val="00FB363A"/>
    <w:rsid w:val="00FB4FDA"/>
    <w:rsid w:val="00FB6660"/>
    <w:rsid w:val="00FC08B5"/>
    <w:rsid w:val="00FC299B"/>
    <w:rsid w:val="00FC41BC"/>
    <w:rsid w:val="00FC4AC7"/>
    <w:rsid w:val="00FD1C92"/>
    <w:rsid w:val="00FD27C5"/>
    <w:rsid w:val="00FD2AF9"/>
    <w:rsid w:val="00FD3F59"/>
    <w:rsid w:val="00FD42F6"/>
    <w:rsid w:val="00FD6272"/>
    <w:rsid w:val="00FD6F4C"/>
    <w:rsid w:val="00FE0704"/>
    <w:rsid w:val="00FE0A37"/>
    <w:rsid w:val="00FE19C3"/>
    <w:rsid w:val="00FE2977"/>
    <w:rsid w:val="00FE3377"/>
    <w:rsid w:val="00FE3A83"/>
    <w:rsid w:val="00FE48EB"/>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4C1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Body text +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 w:type="table" w:styleId="TableGrid">
    <w:name w:val="Table Grid"/>
    <w:basedOn w:val="TableNormal"/>
    <w:uiPriority w:val="59"/>
    <w:rsid w:val="001D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06EE-DF21-43ED-AB30-8AC1813F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2025-03-03T07:50:00Z</dcterms:modified>
</cp:coreProperties>
</file>