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96" w:rsidRDefault="00E41796" w:rsidP="00E41796"/>
    <w:p w:rsidR="00E41796" w:rsidRDefault="00E41796" w:rsidP="00E41796"/>
    <w:p w:rsidR="00E41796" w:rsidRDefault="00E41796" w:rsidP="00E41796">
      <w:r>
        <w:t>PAKISTAN AND THE LEGACY OF</w:t>
      </w:r>
    </w:p>
    <w:p w:rsidR="00E41796" w:rsidRDefault="00E41796" w:rsidP="00E41796">
      <w:r>
        <w:t>BRITISH COLONIALISM</w:t>
      </w:r>
    </w:p>
    <w:p w:rsidR="00E41796" w:rsidRDefault="00E41796" w:rsidP="00E41796">
      <w:r>
        <w:t>The Time</w:t>
      </w:r>
    </w:p>
    <w:p w:rsidR="00E41796" w:rsidRDefault="00E41796" w:rsidP="00E41796">
      <w:r>
        <w:t>PROF KHUD AHMAD</w:t>
      </w:r>
    </w:p>
    <w:p w:rsidR="00E41796" w:rsidRDefault="00E41796" w:rsidP="00E41796">
      <w:r>
        <w:t>April 1977</w:t>
      </w:r>
    </w:p>
    <w:p w:rsidR="00E41796" w:rsidRDefault="00E41796" w:rsidP="00E41796">
      <w:r>
        <w:t>Supplement</w:t>
      </w:r>
    </w:p>
    <w:p w:rsidR="00E41796" w:rsidRDefault="00E41796" w:rsidP="00E41796">
      <w:r>
        <w:t>PROF. KHURSHID AHMAD</w:t>
      </w:r>
    </w:p>
    <w:p w:rsidR="00474B8F" w:rsidRDefault="00E41796" w:rsidP="00E41796">
      <w:r>
        <w:t>profkhurshidahmad.com all rights reserved</w:t>
      </w:r>
    </w:p>
    <w:p w:rsidR="00E41796" w:rsidRDefault="00E41796" w:rsidP="00E41796"/>
    <w:p w:rsidR="00E41796" w:rsidRDefault="00E41796" w:rsidP="00E41796"/>
    <w:p w:rsidR="00E41796" w:rsidRDefault="00E41796" w:rsidP="00E41796">
      <w:r>
        <w:t>2</w:t>
      </w:r>
    </w:p>
    <w:p w:rsidR="00E41796" w:rsidRDefault="00E41796" w:rsidP="00E41796">
      <w:r>
        <w:t>Pakistan and the legacy of British colonialism</w:t>
      </w:r>
    </w:p>
    <w:p w:rsidR="00E41796" w:rsidRDefault="00E41796" w:rsidP="00E41796">
      <w:r>
        <w:t>by Khursid Ahmad</w:t>
      </w:r>
    </w:p>
    <w:p w:rsidR="00E41796" w:rsidRDefault="00E41796" w:rsidP="00E41796">
      <w:r>
        <w:t>Pakistan is a new old country: new because it appeared on the political map of the world as an independent country only on August 14, 1947; old because although the country was new, it did inherit a long-estab lished tradition with all its strengths, weaknesses and stresses.</w:t>
      </w:r>
    </w:p>
    <w:p w:rsidR="00E41796" w:rsidRDefault="00E41796" w:rsidP="00E41796">
      <w:r>
        <w:t>When Britain conquered India its system of education was one of the most advanced in history, with almost universal literacy and special- ized institutions catering for differ- ent branches and levels of educa- tion. "Perhaps there are few com munities in the world", wrote a British visitor to India in 1844, "among whom education is more generally diffused than among Mohammedans in India. He who holds an office worth 20 rupees (£1.20) a month gives his sons an education equal to that of a prime minister" (Sleeman, Rambles und Recollections, London).</w:t>
      </w:r>
    </w:p>
    <w:p w:rsidR="00E41796" w:rsidRDefault="00E41796" w:rsidP="00E41796">
      <w:r>
        <w:t>The picture was very different a century later when the British rulers left the sub-continent. The level of illiteracy had risen from zero to 80 per cent. For a total population of 32m in what now. constitutes Pakistan there were only two universities, two engineering colleges with an annual output of 123 graduate engineers, two medical colleges with an output of 50 doc- tors, some 2,500 secondary and 8,500 primary schools.</w:t>
      </w:r>
    </w:p>
    <w:p w:rsidR="00E41796" w:rsidRDefault="00E41796" w:rsidP="00E41796">
      <w:r>
        <w:t>A highly developed educational system had died a slow death. Only a distorted skeleton of it remained in the form of traditional religious education. On the debris of the old order a new anglicized system of education was developed which neither conformed with the genius- of the people nor was able to pro- duce enough educated leadership to meet the needs of the society.</w:t>
      </w:r>
    </w:p>
    <w:p w:rsidR="00E41796" w:rsidRDefault="00E41796" w:rsidP="00E41796">
      <w:r>
        <w:lastRenderedPageBreak/>
        <w:t>The new education was imparted through the medium of English and was geared to a system of examina- tions yielding degrees and certifi</w:t>
      </w:r>
    </w:p>
    <w:p w:rsidR="00E41796" w:rsidRDefault="00E41796" w:rsidP="00E41796">
      <w:r>
        <w:t>cates which acted as visas to em- ployment in government services.</w:t>
      </w:r>
    </w:p>
    <w:p w:rsidR="00E41796" w:rsidRDefault="00E41796" w:rsidP="00E41796">
      <w:r>
        <w:t>Education had no roots in the culture and values of the people it was supposed to serve. Instead its declared objective, in the words of the author of the colonial educa- tional policy in India, was "to form ... a class of persons Indian in blood and colour, but Englishmen in</w:t>
      </w:r>
    </w:p>
    <w:p w:rsidR="00E41796" w:rsidRDefault="00E41796" w:rsidP="00E41796">
      <w:r>
        <w:t>The Minur-e-Pakistan, on the site of the passing of the Pakistan Revolution, 1940.</w:t>
      </w:r>
    </w:p>
    <w:p w:rsidR="00E41796" w:rsidRDefault="00E41796" w:rsidP="00E41796">
      <w:r>
        <w:t>in</w:t>
      </w:r>
    </w:p>
    <w:p w:rsidR="00E41796" w:rsidRDefault="00E41796" w:rsidP="00E41796">
      <w:r>
        <w:t>tastes, in opinions, in morals and in intellect" (Macaulay's Minutes of February 2, 1835, in H. Sharp (editor) Selections from Education Records, Indian Reprint, Delhi). Thirty years Pakistan reveal the profile of a of education lished during colonial rule and in nation caught in a tradition estab- supposedly trying to wriggle out of it getting more and more enmeshed into it.</w:t>
      </w:r>
    </w:p>
    <w:p w:rsidR="00E41796" w:rsidRDefault="00E41796" w:rsidP="00E41796">
      <w:r>
        <w:t>held in November, 1947, represents</w:t>
      </w:r>
    </w:p>
    <w:p w:rsidR="00E41796" w:rsidRDefault="00E41796" w:rsidP="00E41796">
      <w:r>
        <w:t>a pioneering effort in this direction. The issue was taken up, again and again by a number of commissions and committees. The reports of the Commission on National Education (Sharif Report, 1960), the Commis sion on Student Problems and Wel fare (Hamoodin Rehman Report, 1966) and Educational Policy (1972) tried to grapple with the problem, but the educational system, with resulting tensions and frustrations, remains basically, unchanged.</w:t>
      </w:r>
    </w:p>
    <w:p w:rsidR="00E41796" w:rsidRDefault="00E41796" w:rsidP="00E41796">
      <w:r>
        <w:t>There has, however, been signifi cant quantitative expansion of the system. There are now 11 univer. sities. An Open University is about to start functioning. The number of primary and secondary schools in 1976 stood at 52,562 and 7,976 respectively. The output of graduate engineers has increased, to 1,600 a year. Educational expendi has increased from 38.2m rupees in 1948-49 to 2,484.2m in 1975-76, about 1.6 per cent of the. GNP.</w:t>
      </w:r>
    </w:p>
    <w:p w:rsidR="00E41796" w:rsidRDefault="00E41796" w:rsidP="00E41796">
      <w:r>
        <w:t>ture</w:t>
      </w:r>
    </w:p>
    <w:p w:rsidR="00E41796" w:rsidRDefault="00E41796" w:rsidP="00E41796">
      <w:r>
        <w:t>over</w:t>
      </w:r>
    </w:p>
    <w:p w:rsidR="00E41796" w:rsidRDefault="00E41796" w:rsidP="00E41796">
      <w:r>
        <w:t>Free primary and secondary edu cation was introduced in 1972, al- though 53 per cent of the primary school age population is still without schooling. Schooling is available to only 65 per cent of boys and 27 per cent of girls in the 5-9, year age. bracket.</w:t>
      </w:r>
    </w:p>
    <w:p w:rsidR="00E41796" w:rsidRDefault="00E41796" w:rsidP="00E41796">
      <w:r>
        <w:t>In 1972, primary and secondary education was nationalized. This has reduced commercial exploitation of education in certain areas but has led to excessive bureaucratiza- tion of education and even a wide- spread decline in educational stand- ards and discipline.</w:t>
      </w:r>
    </w:p>
    <w:p w:rsidR="00E41796" w:rsidRDefault="00E41796" w:rsidP="00E41796">
      <w:r>
        <w:t>Although Urdu, the national lan- guage, is now being increasingly. used as medium of instruction, a. coherent policy is still lacking. The damage done to education by ambivalence in this respect has been incalculable.</w:t>
      </w:r>
    </w:p>
    <w:p w:rsidR="00E41796" w:rsidRDefault="00E41796" w:rsidP="00E41796">
      <w:r>
        <w:t xml:space="preserve">Education is too much directed towards examinations and too little. towards development of intellect, initiative, skills and character. Pass percentages are low and there is widespread wastage through failure </w:t>
      </w:r>
      <w:r>
        <w:lastRenderedPageBreak/>
        <w:t>and drop-out. Literary bias in edu cation continues and research in institutions of higher education is still at low key.</w:t>
      </w:r>
    </w:p>
    <w:p w:rsidR="00E41796" w:rsidRDefault="00E41796" w:rsidP="00E41796">
      <w:r>
        <w:t>But the most important problem remains education's unrelatedness to the society and culture of the people. Western knowledge and education remain what one Paki- stan educationist has described as an exotic plant that has in fact never taken real roots in the hearts of the people". The new-old coun- try is still labouring under the shadow of the old while the new is. The First Educational Conference yet to spell out its blossom.</w:t>
      </w:r>
    </w:p>
    <w:p w:rsidR="00E41796" w:rsidRDefault="00E41796" w:rsidP="00E41796">
      <w:r>
        <w:t>Immediately after the establish- ment of Pakistan an effort was made to rethink the aims and strategy of education in the context of the ideals and needs of the nation.</w:t>
      </w:r>
      <w:bookmarkStart w:id="0" w:name="_GoBack"/>
      <w:bookmarkEnd w:id="0"/>
    </w:p>
    <w:sectPr w:rsidR="00E41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C3"/>
    <w:rsid w:val="00474B8F"/>
    <w:rsid w:val="00C74EC3"/>
    <w:rsid w:val="00E41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75F0"/>
  <w15:chartTrackingRefBased/>
  <w15:docId w15:val="{DA8371D9-F085-46D7-A676-309AC74E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2025-01-23T07:19:00Z</dcterms:created>
  <dcterms:modified xsi:type="dcterms:W3CDTF">2025-01-23T07:19:00Z</dcterms:modified>
</cp:coreProperties>
</file>