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462" w:rsidRDefault="004C3462" w:rsidP="002A366A">
      <w:pPr>
        <w:jc w:val="center"/>
      </w:pPr>
      <w:r>
        <w:t>16 MAR 1998</w:t>
      </w:r>
    </w:p>
    <w:p w:rsidR="004C3462" w:rsidRDefault="004C3462" w:rsidP="002A366A">
      <w:pPr>
        <w:jc w:val="center"/>
      </w:pPr>
      <w:r>
        <w:t>DAWN</w:t>
      </w:r>
    </w:p>
    <w:p w:rsidR="004C3462" w:rsidRPr="002A366A" w:rsidRDefault="004C3462" w:rsidP="002A366A">
      <w:pPr>
        <w:jc w:val="center"/>
        <w:rPr>
          <w:b/>
          <w:bCs/>
          <w:sz w:val="24"/>
          <w:szCs w:val="24"/>
        </w:rPr>
      </w:pPr>
      <w:r w:rsidRPr="002A366A">
        <w:rPr>
          <w:b/>
          <w:bCs/>
          <w:sz w:val="24"/>
          <w:szCs w:val="24"/>
        </w:rPr>
        <w:t>Power politics in Middle East</w:t>
      </w:r>
    </w:p>
    <w:p w:rsidR="00392E4E" w:rsidRDefault="004C3462" w:rsidP="002A366A">
      <w:pPr>
        <w:jc w:val="center"/>
      </w:pPr>
      <w:r>
        <w:t>By Prof Khurshid Ahmad</w:t>
      </w:r>
    </w:p>
    <w:p w:rsidR="004C3462" w:rsidRDefault="004C3462" w:rsidP="004C3462"/>
    <w:p w:rsidR="004C3462" w:rsidRDefault="008424DE" w:rsidP="004C3462">
      <w:r w:rsidRPr="008424DE">
        <w:t>What seems imminent in the present Middle East situation is that the turgid atmosphere will continue to prevail, peace will be hard to achieve and human rights will be eschewed. Resultantly, Palestine issue will become all the more entangled; Israel's prowe</w:t>
      </w:r>
      <w:r w:rsidR="009925B5">
        <w:t>ss will be enhanced, and; ulti</w:t>
      </w:r>
      <w:r w:rsidRPr="008424DE">
        <w:t>mately, America will over- shadow the entire region economically, politically and militarily.</w:t>
      </w:r>
    </w:p>
    <w:p w:rsidR="00E41F83" w:rsidRDefault="00E41F83" w:rsidP="00E41F83">
      <w:r>
        <w:t>Imperialist forces thus entered the arena, equipped with strategies to obstruct revival of Islam, both in academic and practical spheres. Saddam Hussein, now being dubbed Hitler, was raised to this position then by the Western nations themselves. He was supplied with most lethal weaponry, while the Arab countries flowed oil towards him when the Iraq-Iran War engulfed the entire Middle East region. The war blew in smoke seven to eight hundred billion dollars of Iran and the Arab countries. Besides, hundreds of thousands of people were killed.</w:t>
      </w:r>
    </w:p>
    <w:p w:rsidR="00E41F83" w:rsidRDefault="00E41F83" w:rsidP="00E41F83">
      <w:r>
        <w:t>On the conclusion of war, America and the West felt threatened by the immense military might that Iraq had acquired during the war. Such a threat c</w:t>
      </w:r>
      <w:r w:rsidR="002105BA">
        <w:t>ould alter regional power equa</w:t>
      </w:r>
      <w:r>
        <w:t>tion in future. Since supremacy and protection of Israel was the central policy target, there arose a need for a war afresh that may destroy Iraqi potential and the economic affluence of the Arab countries. Thus, on the one hand Saddam was given green signal to attack Kuwait (its proof lies in a s</w:t>
      </w:r>
      <w:r w:rsidR="002105BA">
        <w:t>tatement of the American ambas</w:t>
      </w:r>
      <w:r>
        <w:t xml:space="preserve">sador and the evidence of the former British Minister Tony </w:t>
      </w:r>
      <w:proofErr w:type="spellStart"/>
      <w:r>
        <w:t>Boun</w:t>
      </w:r>
      <w:proofErr w:type="spellEnd"/>
      <w:r>
        <w:t xml:space="preserve">, according to which Saddam himself told </w:t>
      </w:r>
      <w:r w:rsidR="002105BA">
        <w:t>them about his having been per</w:t>
      </w:r>
      <w:r>
        <w:t>suaded to do it), and on the other hand, US allied forces launched an attack on the pretext of saving the Arab countries.</w:t>
      </w:r>
    </w:p>
    <w:p w:rsidR="00E41F83" w:rsidRDefault="00E41F83" w:rsidP="00E41F83">
      <w:r>
        <w:t>It was done without consultation and in the face of intense hatred of the Arab and the Muslim masses. When the war erupted, Saddam as well as his army, who talked of the "Mother of all battles" and was not prepared for any timely amicable settleme</w:t>
      </w:r>
      <w:r w:rsidR="002105BA">
        <w:t>nt, did not act in any signifi</w:t>
      </w:r>
      <w:r>
        <w:t xml:space="preserve">cant manner. </w:t>
      </w:r>
      <w:r w:rsidR="002105BA">
        <w:t>The result was large-scale mas</w:t>
      </w:r>
      <w:r>
        <w:t>sacre of civilians and destruction of the major portion of his military might. Israel remained unhurt. Arabs had to bear the burden of the war and the devastation that followed.</w:t>
      </w:r>
    </w:p>
    <w:p w:rsidR="00EC3B64" w:rsidRDefault="00E41F83" w:rsidP="002105BA">
      <w:r>
        <w:t xml:space="preserve">We have no sympathies with Saddam Hussein or with the ruling junta in Iraq. They are also a character of this drama like many others. What we are concerned with is Muslim </w:t>
      </w:r>
      <w:proofErr w:type="spellStart"/>
      <w:r>
        <w:t>Ummah</w:t>
      </w:r>
      <w:proofErr w:type="spellEnd"/>
      <w:r>
        <w:t xml:space="preserve"> be it in Iraq, in the Arab World or in any part of the world. We want to express our apprehensions in this regard. We have the evidence that America and its agencies have, on various o</w:t>
      </w:r>
      <w:r w:rsidR="002105BA">
        <w:t>ccasions, elim</w:t>
      </w:r>
      <w:r w:rsidR="00EC3B64">
        <w:t>inated the politi</w:t>
      </w:r>
      <w:r w:rsidR="002105BA">
        <w:t>cal leadership of 'rogue' coun</w:t>
      </w:r>
      <w:r w:rsidR="00EC3B64">
        <w:t xml:space="preserve">tries through illicit means by violating the inter- national law flagrantly and even killing them, e.g. Dr. </w:t>
      </w:r>
      <w:proofErr w:type="spellStart"/>
      <w:r w:rsidR="00EC3B64">
        <w:t>Musaddaq</w:t>
      </w:r>
      <w:proofErr w:type="spellEnd"/>
      <w:r w:rsidR="00EC3B64">
        <w:t xml:space="preserve"> of Iran and Dr. Salvador Allende of Chile. They could have done the same with Saddam Hussein, but they have not. Their objective was not the removal of Saddam, nor is it now. They only want to blackmail the whole Arab world projecting Saddam as a security risk.</w:t>
      </w:r>
    </w:p>
    <w:p w:rsidR="00EC3B64" w:rsidRDefault="00EC3B64" w:rsidP="00EC3B64">
      <w:r>
        <w:t xml:space="preserve">Their real objective is their hegemony and control over the Middle East and the supremacy of Israel in the region. They want to prevent any power from emerging, lest it may become a threat to Israel. In this </w:t>
      </w:r>
      <w:r w:rsidR="00BD1C2F">
        <w:t>framework,</w:t>
      </w:r>
      <w:r>
        <w:t xml:space="preserve"> Saddam Hussein and Iraq are playing a very useful role for them. The managing editor of </w:t>
      </w:r>
      <w:r>
        <w:lastRenderedPageBreak/>
        <w:t xml:space="preserve">Foreign Affairs, who is also co-editor of Newsweek, depicts an </w:t>
      </w:r>
      <w:r w:rsidR="00BD1C2F">
        <w:t>eye-opening</w:t>
      </w:r>
      <w:r>
        <w:t xml:space="preserve"> picture of this whole game. The background is the deployment and action of the Saddam's army in 1986 in the peripheral areas of Iraq the areas that had been specifically protected by America and the UN and where America has been supporting one Kurd party against others. It reads as under:</w:t>
      </w:r>
    </w:p>
    <w:p w:rsidR="00EC3B64" w:rsidRDefault="00EC3B64" w:rsidP="00EC3B64">
      <w:r>
        <w:t>"The latest round of salvo between Saddam Hussein and the United States has once again reminded Americans that Saddam is still alive and in power, which is said to bring home the incomplete close of the Gulf War and failure of American diplomacy in the Middle East. Nothing could be farther from the truth. If Saddam Hussein did not exist, we would have to invent him. He is the linchpin of American policy in the Middle East. Without him, Washington would be stumbling in the desert sands.</w:t>
      </w:r>
    </w:p>
    <w:p w:rsidR="00EC3B64" w:rsidRDefault="00EC3B64" w:rsidP="00EC3B64">
      <w:r>
        <w:t>"The Persian Gulf is an area of vital interest to the United States, with vast resources of oil. Simple balance of power politics suggests that no hostile state should dominate this area. The United States has maintained such a policy for more than 40 y</w:t>
      </w:r>
      <w:r w:rsidR="002105BA">
        <w:t>ears, from Washington's opposi</w:t>
      </w:r>
      <w:r>
        <w:t>tion to the Egypt'</w:t>
      </w:r>
      <w:r w:rsidR="002105BA">
        <w:t xml:space="preserve">s quest for regional hegemony </w:t>
      </w:r>
      <w:r>
        <w:t>disguised as Pan-Arabism in the 1950s to its reversal of the Iraqi invasion in 1990.</w:t>
      </w:r>
    </w:p>
    <w:p w:rsidR="00EC3B64" w:rsidRDefault="00EC3B64" w:rsidP="002105BA">
      <w:r>
        <w:t xml:space="preserve">"Since the United States needs to maintain a long-term policy as the region's balance, it needs </w:t>
      </w:r>
      <w:proofErr w:type="gramStart"/>
      <w:r>
        <w:t>allies</w:t>
      </w:r>
      <w:proofErr w:type="gramEnd"/>
      <w:r>
        <w:t xml:space="preserve"> abroad and public support at home. The existence of Saddam Hussein immeasurably helps both tasks. If not for Saddam, would the Saudi royal family terrified of being seen as an American protectorate, allow American troops on their soil? Would Kuwait house more than 30,000 pieces of American combat hardware, kept in readiness, should the need arise? Would the King of Jordan, the political weather vane of the region, allow the marines to conduct exercises</w:t>
      </w:r>
      <w:r w:rsidR="002105BA">
        <w:t xml:space="preserve"> </w:t>
      </w:r>
      <w:r>
        <w:t>within his borders?" (Newsweek, Sept. 16</w:t>
      </w:r>
      <w:r w:rsidR="00BD1C2F">
        <w:t>, 1996</w:t>
      </w:r>
      <w:r>
        <w:t>)</w:t>
      </w:r>
    </w:p>
    <w:p w:rsidR="00EC3B64" w:rsidRDefault="00EC3B64" w:rsidP="00EC3B64">
      <w:r>
        <w:t xml:space="preserve">Mr. Brunt </w:t>
      </w:r>
      <w:proofErr w:type="spellStart"/>
      <w:r>
        <w:t>Eschokraft</w:t>
      </w:r>
      <w:proofErr w:type="spellEnd"/>
      <w:r>
        <w:t>, the National Security Adviser of President Ford and President Bush, has in his own way acknowledged the efficacy and the need of Saddam Hussein who fits in the American policy which is not for removing him. (Newsweek Sept. 23, 1996)</w:t>
      </w:r>
    </w:p>
    <w:p w:rsidR="00E41F83" w:rsidRDefault="00EC3B64" w:rsidP="00EC3B64">
      <w:r>
        <w:t>For continuing this game, what is needed is occasional di</w:t>
      </w:r>
      <w:r w:rsidR="002105BA">
        <w:t>sturbances, some encounter dra</w:t>
      </w:r>
      <w:r>
        <w:t xml:space="preserve">mas, military movements, wars as and when needed and </w:t>
      </w:r>
      <w:r w:rsidR="00BD1C2F">
        <w:t>large-scale</w:t>
      </w:r>
      <w:r>
        <w:t xml:space="preserve"> killings. This game is being played ruthlessly. Further, the price of these services </w:t>
      </w:r>
      <w:r w:rsidR="002105BA">
        <w:t>is also being charged very cun</w:t>
      </w:r>
      <w:r>
        <w:t>ningly, not only from the Arab rulers but from the poor Iraqis as well.</w:t>
      </w:r>
    </w:p>
    <w:p w:rsidR="003F398F" w:rsidRDefault="003F398F" w:rsidP="003F398F">
      <w:r>
        <w:t xml:space="preserve">The magnitude of the military might with which America and its allies invaded Iraq in 1991 can be gauged from the fact that more than 3,000 fighter planes participated along with 500,000 heavily mounted men. America utilized 70 per cent of its entire global air force and 40 per cent of its total tank force to kill the Iraqi 'sparrows.' It used 6800 tons of bombs over Vietnam during eight and a half years, while in Iraq </w:t>
      </w:r>
      <w:r w:rsidR="00BD1C2F">
        <w:t>106,000-ton</w:t>
      </w:r>
      <w:r>
        <w:t xml:space="preserve"> bombs were dropped within 43 days; thus Iraq was turned into an occupied land. Since the 1991 Gulf War, 1.2 million Iraqis have been killed either during the w</w:t>
      </w:r>
      <w:r w:rsidR="00EE47D9">
        <w:t xml:space="preserve">ar or </w:t>
      </w:r>
      <w:proofErr w:type="gramStart"/>
      <w:r w:rsidR="00EE47D9">
        <w:t>as a result</w:t>
      </w:r>
      <w:proofErr w:type="gramEnd"/>
      <w:r w:rsidR="00EE47D9">
        <w:t xml:space="preserve"> of its after </w:t>
      </w:r>
      <w:bookmarkStart w:id="0" w:name="_GoBack"/>
      <w:bookmarkEnd w:id="0"/>
      <w:r>
        <w:t>math including sanctions. Children under five years of age whose mortality rate was 500 per month is now 6,500 per month and those of above five years has increased from 1600 per month to 18000 per month. Is it not incessant genocide?</w:t>
      </w:r>
    </w:p>
    <w:p w:rsidR="00EC3B64" w:rsidRDefault="003F398F" w:rsidP="00390322">
      <w:r>
        <w:t xml:space="preserve">Discovering the underground Iraqi weapons is another astounding scandal. It has taken seven years already and more than 450 inspectors are engaged in the task. (Out of the 450 only 41 were asked to quit as they were branded as </w:t>
      </w:r>
      <w:r w:rsidR="00BD1C2F">
        <w:t>British spies and US b</w:t>
      </w:r>
      <w:r>
        <w:t>ut they were allowed to resume work after punitive</w:t>
      </w:r>
      <w:r w:rsidR="002105BA">
        <w:t xml:space="preserve"> threat of air attack). The sev</w:t>
      </w:r>
      <w:r>
        <w:t xml:space="preserve">enth year is running out but these inspectors have not finished their work. </w:t>
      </w:r>
      <w:r>
        <w:lastRenderedPageBreak/>
        <w:t>They have destroyed the nuclear potential of Iraq. As many as 36,000 chemical bombs and artillery shells, 690 tons of chemical agent, and 817 out of 819 Scud missiles have been destroyed, beside total annihilation of many industrial plants.</w:t>
      </w:r>
    </w:p>
    <w:sectPr w:rsidR="00EC3B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68"/>
    <w:rsid w:val="002105BA"/>
    <w:rsid w:val="002A366A"/>
    <w:rsid w:val="00390322"/>
    <w:rsid w:val="00392E4E"/>
    <w:rsid w:val="003F398F"/>
    <w:rsid w:val="004C3462"/>
    <w:rsid w:val="008424DE"/>
    <w:rsid w:val="009925B5"/>
    <w:rsid w:val="00BD1C2F"/>
    <w:rsid w:val="00E41F83"/>
    <w:rsid w:val="00EC2568"/>
    <w:rsid w:val="00EC3B64"/>
    <w:rsid w:val="00EE4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692C"/>
  <w15:chartTrackingRefBased/>
  <w15:docId w15:val="{EB928782-AFCC-4EF5-8095-7C48ED0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1096</Words>
  <Characters>6252</Characters>
  <Application>Microsoft Office Word</Application>
  <DocSecurity>0</DocSecurity>
  <Lines>52</Lines>
  <Paragraphs>14</Paragraphs>
  <ScaleCrop>false</ScaleCrop>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60</cp:revision>
  <dcterms:created xsi:type="dcterms:W3CDTF">2024-11-22T03:54:00Z</dcterms:created>
  <dcterms:modified xsi:type="dcterms:W3CDTF">2024-11-28T06:55:00Z</dcterms:modified>
</cp:coreProperties>
</file>