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B98" w:rsidRDefault="000F1B98" w:rsidP="000F1B98"/>
    <w:p w:rsidR="000F1B98" w:rsidRDefault="000F1B98" w:rsidP="000F1B98"/>
    <w:p w:rsidR="000F1B98" w:rsidRDefault="000F1B98" w:rsidP="000F1B98">
      <w:r>
        <w:t>NEW ERA</w:t>
      </w:r>
    </w:p>
    <w:p w:rsidR="000F1B98" w:rsidRDefault="000F1B98" w:rsidP="000F1B98">
      <w:r>
        <w:t>INDEPENDENT NATIONAL WEEKLY</w:t>
      </w:r>
    </w:p>
    <w:p w:rsidR="000F1B98" w:rsidRDefault="000F1B98" w:rsidP="000F1B98">
      <w:r>
        <w:t>Vol. I No. 7</w:t>
      </w:r>
    </w:p>
    <w:p w:rsidR="000F1B98" w:rsidRDefault="000F1B98" w:rsidP="000F1B98">
      <w:r>
        <w:t>Registered No. S. 2013</w:t>
      </w:r>
    </w:p>
    <w:p w:rsidR="000F1B98" w:rsidRDefault="000F1B98" w:rsidP="000F1B98">
      <w:r>
        <w:t>Price: As. 4</w:t>
      </w:r>
    </w:p>
    <w:p w:rsidR="000F1B98" w:rsidRDefault="000F1B98" w:rsidP="000F1B98">
      <w:r>
        <w:t>Karachi, Saturday, March 3, 1956</w:t>
      </w:r>
    </w:p>
    <w:p w:rsidR="00977C1E" w:rsidRDefault="000F1B98" w:rsidP="000F1B98">
      <w:r>
        <w:t>Air Surcharge: ANNA ONE</w:t>
      </w:r>
    </w:p>
    <w:p w:rsidR="000F1B98" w:rsidRDefault="000F1B98" w:rsidP="000F1B98"/>
    <w:p w:rsidR="000F1B98" w:rsidRDefault="000F1B98" w:rsidP="000F1B98"/>
    <w:p w:rsidR="000F1B98" w:rsidRDefault="000F1B98" w:rsidP="000F1B98">
      <w:proofErr w:type="spellStart"/>
      <w:r>
        <w:t>Bharati</w:t>
      </w:r>
      <w:proofErr w:type="spellEnd"/>
      <w:r>
        <w:t xml:space="preserve"> High Commission and PAKISTAN POLITICS?</w:t>
      </w:r>
    </w:p>
    <w:p w:rsidR="000F1B98" w:rsidRDefault="000F1B98" w:rsidP="000F1B98">
      <w:r>
        <w:t xml:space="preserve">Let the Government Place Facts before the Country </w:t>
      </w:r>
      <w:r w:rsidR="00E60C4F">
        <w:t>by</w:t>
      </w:r>
      <w:r>
        <w:t>: THE EDITOR</w:t>
      </w:r>
    </w:p>
    <w:p w:rsidR="000F1B98" w:rsidRDefault="000F1B98" w:rsidP="000F1B98"/>
    <w:p w:rsidR="000F1B98" w:rsidRDefault="000F1B98" w:rsidP="000F1B98"/>
    <w:p w:rsidR="000F1B98" w:rsidRDefault="000F1B98" w:rsidP="000F1B98">
      <w:r>
        <w:t>Since the publication of our last issu</w:t>
      </w:r>
      <w:r w:rsidR="00E60C4F">
        <w:t xml:space="preserve">e hinting at the frequent </w:t>
      </w:r>
      <w:proofErr w:type="spellStart"/>
      <w:r w:rsidR="00E60C4F">
        <w:t>tetea</w:t>
      </w:r>
      <w:r>
        <w:t>tete</w:t>
      </w:r>
      <w:proofErr w:type="spellEnd"/>
      <w:r>
        <w:t xml:space="preserve"> between Hindu Members of the Constituent Assembly and some important officials of the </w:t>
      </w:r>
      <w:proofErr w:type="spellStart"/>
      <w:r>
        <w:t>Bharati</w:t>
      </w:r>
      <w:proofErr w:type="spellEnd"/>
      <w:r>
        <w:t xml:space="preserve"> High Commission at Karachi, quite a number of Karachi papers, including Times of Karachi, (which is it- self strongly in </w:t>
      </w:r>
      <w:r w:rsidR="00E60C4F">
        <w:t>favor</w:t>
      </w:r>
      <w:r>
        <w:t xml:space="preserve"> of the Hindus' demand of joint electorate) have prominently displayed the news. And now that the same allegation has been levelled by a member of the Constituent Assembly on the floor of the House, the matter has become too serious to be laughed away as fantastic.</w:t>
      </w:r>
    </w:p>
    <w:p w:rsidR="000F1B98" w:rsidRDefault="000F1B98" w:rsidP="000F1B98"/>
    <w:p w:rsidR="000F1B98" w:rsidRDefault="000F1B98" w:rsidP="000F1B98"/>
    <w:p w:rsidR="000F1B98" w:rsidRDefault="00E60C4F" w:rsidP="000F1B98">
      <w:r>
        <w:t>Are the Baraty High Commis</w:t>
      </w:r>
      <w:r w:rsidR="000F1B98">
        <w:t>sion o</w:t>
      </w:r>
      <w:r>
        <w:t>fficials interfering in our in</w:t>
      </w:r>
      <w:r w:rsidR="000F1B98">
        <w:t>t</w:t>
      </w:r>
      <w:r>
        <w:t>ernal politics? Are they actively persuading the Hindu mem</w:t>
      </w:r>
      <w:r w:rsidR="000F1B98">
        <w:t>bers, who have deep affinities with Bharat, to play a particular g</w:t>
      </w:r>
      <w:r>
        <w:t>ame which may lead to the frustration of the fundamental pur</w:t>
      </w:r>
      <w:r w:rsidR="000F1B98">
        <w:t xml:space="preserve">pose that brought Pakistan into being? Are the residents of </w:t>
      </w:r>
      <w:r>
        <w:t>Valka</w:t>
      </w:r>
      <w:r w:rsidR="000F1B98">
        <w:t xml:space="preserve"> Mahal trying to pull the wires of </w:t>
      </w:r>
      <w:proofErr w:type="spellStart"/>
      <w:r w:rsidR="000F1B98">
        <w:t>Dase's</w:t>
      </w:r>
      <w:proofErr w:type="spellEnd"/>
      <w:r w:rsidR="000F1B98">
        <w:t xml:space="preserve"> and </w:t>
      </w:r>
      <w:proofErr w:type="spellStart"/>
      <w:r w:rsidR="000F1B98">
        <w:t>Datta's</w:t>
      </w:r>
      <w:proofErr w:type="spellEnd"/>
      <w:r w:rsidR="000F1B98">
        <w:t>?</w:t>
      </w:r>
    </w:p>
    <w:p w:rsidR="000F1B98" w:rsidRDefault="000F1B98" w:rsidP="000F1B98">
      <w:r>
        <w:t>These doubts are lurking in the mi</w:t>
      </w:r>
      <w:r w:rsidR="00E60C4F">
        <w:t>nds of not a few people, close</w:t>
      </w:r>
      <w:r>
        <w:t>ly in touch with political affairs,</w:t>
      </w:r>
      <w:r w:rsidR="00E60C4F">
        <w:t xml:space="preserve"> though they may lack the cour</w:t>
      </w:r>
      <w:r>
        <w:t xml:space="preserve">age to say it boldly knowing well how powerful </w:t>
      </w:r>
      <w:r w:rsidR="00E60C4F">
        <w:t>the protection and patronage is</w:t>
      </w:r>
      <w:r>
        <w:t xml:space="preserve"> these Pakistani Hindu politicians enjoy. (These creeping up of doubts should not be the least surprising in view of the fact (for instance) that Mr. Mehta, the </w:t>
      </w:r>
      <w:r w:rsidR="00E60C4F">
        <w:t>Baraty</w:t>
      </w:r>
      <w:r>
        <w:t xml:space="preserve"> High Commission never allows a day to pass without meeting the Hindu MCA's, sometimes he makes as many as six rounds of Baluch Mess-the residence of Hindu MCA'S, his beautiful car runs</w:t>
      </w:r>
    </w:p>
    <w:p w:rsidR="000F1B98" w:rsidRDefault="000F1B98" w:rsidP="000F1B98"/>
    <w:p w:rsidR="000F1B98" w:rsidRDefault="000F1B98" w:rsidP="000F1B98"/>
    <w:p w:rsidR="000F1B98" w:rsidRDefault="000F1B98" w:rsidP="000F1B98">
      <w:r>
        <w:t>And</w:t>
      </w:r>
    </w:p>
    <w:p w:rsidR="000F1B98" w:rsidRDefault="00E60C4F" w:rsidP="000F1B98">
      <w:r>
        <w:t>About</w:t>
      </w:r>
      <w:r w:rsidR="000F1B98">
        <w:t xml:space="preserve"> every now and then picking them up and he remains in long private talks for many hours at a stretch. His visits, besides that of his other colleagues, are not casual. They are regular. </w:t>
      </w:r>
      <w:r>
        <w:t>Even</w:t>
      </w:r>
      <w:r w:rsidR="000F1B98">
        <w:t xml:space="preserve"> these days although he has almost given up visiting Baluch Mess, his intimate friends are considerably regular in having a glimpse of him somewhere in the city late at night.</w:t>
      </w:r>
    </w:p>
    <w:p w:rsidR="000F1B98" w:rsidRDefault="000F1B98" w:rsidP="000F1B98">
      <w:r>
        <w:t>While there can and should be no bar against meeting diplomats of f</w:t>
      </w:r>
      <w:r w:rsidR="00E60C4F">
        <w:t>oreign countries, the regulari</w:t>
      </w:r>
      <w:r>
        <w:t xml:space="preserve">ty and frequency of these close- door meetings with </w:t>
      </w:r>
      <w:r w:rsidR="00E60C4F">
        <w:t>the represen</w:t>
      </w:r>
      <w:r>
        <w:t>tati</w:t>
      </w:r>
      <w:r w:rsidR="00E60C4F">
        <w:t>ves of a country which is defi</w:t>
      </w:r>
      <w:r>
        <w:t xml:space="preserve">nitely hostile to Pakistan and which has kept millions of our brethren in bondage, is hound to create grave doubts. And these doubts are further strengthened when one remembers, the immense good-will and sympathy that </w:t>
      </w:r>
      <w:proofErr w:type="spellStart"/>
      <w:r>
        <w:t>Pandit</w:t>
      </w:r>
      <w:proofErr w:type="spellEnd"/>
      <w:r>
        <w:t xml:space="preserve"> </w:t>
      </w:r>
      <w:proofErr w:type="spellStart"/>
      <w:r>
        <w:t>Jawahar</w:t>
      </w:r>
      <w:proofErr w:type="spellEnd"/>
      <w:r>
        <w:t xml:space="preserve"> Lal Nehru has for the people of Pakistan and which made him openly advise them to adopt Secularism! For, if the </w:t>
      </w:r>
      <w:proofErr w:type="spellStart"/>
      <w:r>
        <w:t>Bharati</w:t>
      </w:r>
      <w:proofErr w:type="spellEnd"/>
      <w:r>
        <w:t xml:space="preserve"> High Commission</w:t>
      </w:r>
    </w:p>
    <w:p w:rsidR="000F1B98" w:rsidRDefault="000F1B98" w:rsidP="000F1B98"/>
    <w:p w:rsidR="000F1B98" w:rsidRDefault="000F1B98" w:rsidP="000F1B98"/>
    <w:p w:rsidR="000F1B98" w:rsidRDefault="000F1B98" w:rsidP="000F1B98">
      <w:r>
        <w:t>officials do not have the sa</w:t>
      </w:r>
      <w:r w:rsidR="00E60C4F">
        <w:t>me amount of good-will and sym</w:t>
      </w:r>
      <w:r>
        <w:t>pathy for our people, it may be perhaps under-estimating them to presume that they don't have even that much which can goad them on to keep tutoring their friends-of course to act in a w</w:t>
      </w:r>
      <w:r w:rsidR="00E60C4F">
        <w:t>ay conducive to the best inter</w:t>
      </w:r>
      <w:r>
        <w:t>est of this country.</w:t>
      </w:r>
    </w:p>
    <w:p w:rsidR="000F1B98" w:rsidRDefault="000F1B98" w:rsidP="000F1B98">
      <w:r>
        <w:t>The matter, as has been said earlier, has become a grave one-</w:t>
      </w:r>
    </w:p>
    <w:p w:rsidR="000F1B98" w:rsidRDefault="000F1B98" w:rsidP="000F1B98"/>
    <w:p w:rsidR="000F1B98" w:rsidRDefault="000F1B98" w:rsidP="000F1B98"/>
    <w:p w:rsidR="000F1B98" w:rsidRDefault="000F1B98" w:rsidP="000F1B98">
      <w:r>
        <w:t>and we hope we are voicing the fee</w:t>
      </w:r>
      <w:r w:rsidR="00E60C4F">
        <w:t>lings of the country in demand</w:t>
      </w:r>
      <w:r>
        <w:t xml:space="preserve">ing the Government of Pakistan to place all relevant facts that it may possess before the people so that the role of the </w:t>
      </w:r>
      <w:proofErr w:type="spellStart"/>
      <w:r>
        <w:t>Bharati</w:t>
      </w:r>
      <w:proofErr w:type="spellEnd"/>
      <w:r>
        <w:t xml:space="preserve"> High</w:t>
      </w:r>
      <w:r w:rsidR="00E60C4F">
        <w:t xml:space="preserve"> Commission and our Hindu poli</w:t>
      </w:r>
      <w:r>
        <w:t>ticians may come clearly before t</w:t>
      </w:r>
      <w:r w:rsidR="00E60C4F">
        <w:t>he people and if they are innocent, they may not remain tar</w:t>
      </w:r>
      <w:r>
        <w:t>gets of people's suspicions and</w:t>
      </w:r>
    </w:p>
    <w:p w:rsidR="000F1B98" w:rsidRDefault="00E60C4F" w:rsidP="000F1B98">
      <w:r>
        <w:t>Resentment</w:t>
      </w:r>
      <w:r w:rsidR="000F1B98">
        <w:t>.</w:t>
      </w:r>
      <w:r>
        <w:t xml:space="preserve"> </w:t>
      </w:r>
      <w:bookmarkStart w:id="0" w:name="_GoBack"/>
      <w:bookmarkEnd w:id="0"/>
    </w:p>
    <w:sectPr w:rsidR="000F1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118"/>
    <w:rsid w:val="000F1B98"/>
    <w:rsid w:val="009761C7"/>
    <w:rsid w:val="00977C1E"/>
    <w:rsid w:val="009C0118"/>
    <w:rsid w:val="00E60C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021A7"/>
  <w15:chartTrackingRefBased/>
  <w15:docId w15:val="{67042528-3EEA-4D19-9F93-4A9550ECD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2025-02-27T07:03:00Z</dcterms:created>
  <dcterms:modified xsi:type="dcterms:W3CDTF">2025-02-27T09:34:00Z</dcterms:modified>
</cp:coreProperties>
</file>